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544"/>
      </w:tblGrid>
      <w:tr>
        <w:tc>
          <w:tcPr>
            <w:tcW w:type="dxa" w:w="14544"/>
            <w:shd w:fill="12395B"/>
            <w:tcBorders>
              <w:top w:val="single" w:sz="0" w:space="0" w:color="12395B"/>
              <w:left w:val="single" w:sz="0" w:space="0" w:color="12395B"/>
              <w:bottom w:val="single" w:sz="0" w:space="0" w:color="12395B"/>
              <w:right w:val="single" w:sz="0" w:space="0" w:color="12395B"/>
              <w:insideH w:val="single" w:sz="0" w:space="0" w:color="12395B"/>
              <w:insideV w:val="single" w:sz="0" w:space="0" w:color="12395B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44"/>
              </w:rPr>
              <w:t>EMPLOYEE TRAINING PLAN</w:t>
            </w:r>
          </w:p>
        </w:tc>
      </w:tr>
    </w:tbl>
    <w:p>
      <w:pPr>
        <w:spacing w:after="160"/>
        <w:jc w:val="center"/>
      </w:pPr>
      <w:r>
        <w:rPr>
          <w:b/>
          <w:color w:val="344054"/>
          <w:sz w:val="20"/>
        </w:rPr>
        <w:t>Workforce Capability, Competency, Compliance and Development Management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08"/>
      </w:tblGrid>
      <w:tr>
        <w:tc>
          <w:tcPr>
            <w:tcW w:type="dxa" w:w="14544"/>
            <w:shd w:fill="0B6FB8"/>
            <w:tcBorders>
              <w:top w:val="single" w:sz="0" w:space="0" w:color="0B6FB8"/>
              <w:left w:val="single" w:sz="0" w:space="0" w:color="0B6FB8"/>
              <w:bottom w:val="single" w:sz="0" w:space="0" w:color="0B6FB8"/>
              <w:right w:val="single" w:sz="0" w:space="0" w:color="0B6FB8"/>
              <w:insideH w:val="single" w:sz="0" w:space="0" w:color="0B6FB8"/>
              <w:insideV w:val="single" w:sz="0" w:space="0" w:color="0B6FB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24"/>
              </w:rPr>
              <w:t>1. PURPOSE OF USE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544"/>
      </w:tblGrid>
      <w:tr>
        <w:tc>
          <w:tcPr>
            <w:tcW w:type="dxa" w:w="14544"/>
            <w:shd w:fill="FFFFFF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9"/>
              </w:rPr>
              <w:t>This document is a professional employee training planning and monitoring template. It supports annual training planning, competency-gap analysis, mandatory compliance training, technical and leadership development, scheduling, attendance, assessment, effectiveness verification, budget monitoring, action tracking and management review. It is intended for Human Resources, Learning &amp; Development, Department Managers, Quality, Safety and Compliance functions.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08"/>
      </w:tblGrid>
      <w:tr>
        <w:tc>
          <w:tcPr>
            <w:tcW w:type="dxa" w:w="14544"/>
            <w:shd w:fill="138A84"/>
            <w:tcBorders>
              <w:top w:val="single" w:sz="0" w:space="0" w:color="138A84"/>
              <w:left w:val="single" w:sz="0" w:space="0" w:color="138A84"/>
              <w:bottom w:val="single" w:sz="0" w:space="0" w:color="138A84"/>
              <w:right w:val="single" w:sz="0" w:space="0" w:color="138A84"/>
              <w:insideH w:val="single" w:sz="0" w:space="0" w:color="138A84"/>
              <w:insideV w:val="single" w:sz="0" w:space="0" w:color="138A84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24"/>
              </w:rPr>
              <w:t>DOCUMENT STRUCTURE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36"/>
        <w:gridCol w:w="3636"/>
        <w:gridCol w:w="3636"/>
        <w:gridCol w:w="3636"/>
      </w:tblGrid>
      <w:tr>
        <w:trPr>
          <w:tblHeader w:val="true"/>
        </w:trPr>
        <w:tc>
          <w:tcPr>
            <w:tcW w:type="dxa" w:w="93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Section</w:t>
            </w:r>
          </w:p>
        </w:tc>
        <w:tc>
          <w:tcPr>
            <w:tcW w:type="dxa" w:w="295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Management Area</w:t>
            </w:r>
          </w:p>
        </w:tc>
        <w:tc>
          <w:tcPr>
            <w:tcW w:type="dxa" w:w="5328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Core Inputs</w:t>
            </w:r>
          </w:p>
        </w:tc>
        <w:tc>
          <w:tcPr>
            <w:tcW w:type="dxa" w:w="576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Management Outputs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1</w:t>
            </w:r>
          </w:p>
        </w:tc>
        <w:tc>
          <w:tcPr>
            <w:tcW w:type="dxa" w:w="29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Purpose of Use</w:t>
            </w:r>
          </w:p>
        </w:tc>
        <w:tc>
          <w:tcPr>
            <w:tcW w:type="dxa" w:w="53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Scope, users and control principles</w:t>
            </w:r>
          </w:p>
        </w:tc>
        <w:tc>
          <w:tcPr>
            <w:tcW w:type="dxa" w:w="57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Consistent implementation guidance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2</w:t>
            </w:r>
          </w:p>
        </w:tc>
        <w:tc>
          <w:tcPr>
            <w:tcW w:type="dxa" w:w="29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Executive Training Dashboard</w:t>
            </w:r>
          </w:p>
        </w:tc>
        <w:tc>
          <w:tcPr>
            <w:tcW w:type="dxa" w:w="53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Monthly completion, hours, status and assessment data</w:t>
            </w:r>
          </w:p>
        </w:tc>
        <w:tc>
          <w:tcPr>
            <w:tcW w:type="dxa" w:w="57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KPI cards and colorful performance charts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3</w:t>
            </w:r>
          </w:p>
        </w:tc>
        <w:tc>
          <w:tcPr>
            <w:tcW w:type="dxa" w:w="29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Employee Training Plan Register</w:t>
            </w:r>
          </w:p>
        </w:tc>
        <w:tc>
          <w:tcPr>
            <w:tcW w:type="dxa" w:w="53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Employee, course, competency, dates, owner and status</w:t>
            </w:r>
          </w:p>
        </w:tc>
        <w:tc>
          <w:tcPr>
            <w:tcW w:type="dxa" w:w="57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Detailed training plan and accountability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4</w:t>
            </w:r>
          </w:p>
        </w:tc>
        <w:tc>
          <w:tcPr>
            <w:tcW w:type="dxa" w:w="29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Competency &amp; Gap Analysis</w:t>
            </w:r>
          </w:p>
        </w:tc>
        <w:tc>
          <w:tcPr>
            <w:tcW w:type="dxa" w:w="53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Current level, required level and development priority</w:t>
            </w:r>
          </w:p>
        </w:tc>
        <w:tc>
          <w:tcPr>
            <w:tcW w:type="dxa" w:w="57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Competency gap, target roles and development actions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5</w:t>
            </w:r>
          </w:p>
        </w:tc>
        <w:tc>
          <w:tcPr>
            <w:tcW w:type="dxa" w:w="29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Training Calendar &amp; Delivery Control</w:t>
            </w:r>
          </w:p>
        </w:tc>
        <w:tc>
          <w:tcPr>
            <w:tcW w:type="dxa" w:w="53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Course schedule, trainer, delivery mode, capacity and budget</w:t>
            </w:r>
          </w:p>
        </w:tc>
        <w:tc>
          <w:tcPr>
            <w:tcW w:type="dxa" w:w="57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Calendar visibility and resource planning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6</w:t>
            </w:r>
          </w:p>
        </w:tc>
        <w:tc>
          <w:tcPr>
            <w:tcW w:type="dxa" w:w="29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Attendance, Assessment &amp; Effectiveness</w:t>
            </w:r>
          </w:p>
        </w:tc>
        <w:tc>
          <w:tcPr>
            <w:tcW w:type="dxa" w:w="53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Attendance, test score, feedback and effectiveness review</w:t>
            </w:r>
          </w:p>
        </w:tc>
        <w:tc>
          <w:tcPr>
            <w:tcW w:type="dxa" w:w="57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Completion evidence and learning impact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7</w:t>
            </w:r>
          </w:p>
        </w:tc>
        <w:tc>
          <w:tcPr>
            <w:tcW w:type="dxa" w:w="29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Actions &amp; Management Review</w:t>
            </w:r>
          </w:p>
        </w:tc>
        <w:tc>
          <w:tcPr>
            <w:tcW w:type="dxa" w:w="53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Overdue items, owners, due dates and management decisions</w:t>
            </w:r>
          </w:p>
        </w:tc>
        <w:tc>
          <w:tcPr>
            <w:tcW w:type="dxa" w:w="57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Escalation and continual-improvement tracking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08"/>
      </w:tblGrid>
      <w:tr>
        <w:tc>
          <w:tcPr>
            <w:tcW w:type="dxa" w:w="14544"/>
            <w:shd w:fill="704AA6"/>
            <w:tcBorders>
              <w:top w:val="single" w:sz="0" w:space="0" w:color="704AA6"/>
              <w:left w:val="single" w:sz="0" w:space="0" w:color="704AA6"/>
              <w:bottom w:val="single" w:sz="0" w:space="0" w:color="704AA6"/>
              <w:right w:val="single" w:sz="0" w:space="0" w:color="704AA6"/>
              <w:insideH w:val="single" w:sz="0" w:space="0" w:color="704AA6"/>
              <w:insideV w:val="single" w:sz="0" w:space="0" w:color="704AA6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24"/>
              </w:rPr>
              <w:t>HOW TO USE THE TEMPLATE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72"/>
        <w:gridCol w:w="7272"/>
      </w:tblGrid>
      <w:tr>
        <w:trPr>
          <w:tblHeader w:val="true"/>
        </w:trPr>
        <w:tc>
          <w:tcPr>
            <w:tcW w:type="dxa" w:w="1008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Step</w:t>
            </w:r>
          </w:p>
        </w:tc>
        <w:tc>
          <w:tcPr>
            <w:tcW w:type="dxa" w:w="13968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Instruction</w:t>
            </w:r>
          </w:p>
        </w:tc>
      </w:tr>
      <w:tr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1</w:t>
            </w:r>
          </w:p>
        </w:tc>
        <w:tc>
          <w:tcPr>
            <w:tcW w:type="dxa" w:w="1396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Update the yellow input areas with approved employee, course, competency and scheduling data.</w:t>
            </w:r>
          </w:p>
        </w:tc>
      </w:tr>
      <w:tr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2</w:t>
            </w:r>
          </w:p>
        </w:tc>
        <w:tc>
          <w:tcPr>
            <w:tcW w:type="dxa" w:w="1396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Confirm training requirements against role profiles, legal obligations, QMS procedures and development plans.</w:t>
            </w:r>
          </w:p>
        </w:tc>
      </w:tr>
      <w:tr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3</w:t>
            </w:r>
          </w:p>
        </w:tc>
        <w:tc>
          <w:tcPr>
            <w:tcW w:type="dxa" w:w="1396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Assign a course owner, trainer, budget, delivery mode and target completion date.</w:t>
            </w:r>
          </w:p>
        </w:tc>
      </w:tr>
      <w:tr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4</w:t>
            </w:r>
          </w:p>
        </w:tc>
        <w:tc>
          <w:tcPr>
            <w:tcW w:type="dxa" w:w="1396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Record attendance, assessment results and supporting evidence after delivery.</w:t>
            </w:r>
          </w:p>
        </w:tc>
      </w:tr>
      <w:tr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5</w:t>
            </w:r>
          </w:p>
        </w:tc>
        <w:tc>
          <w:tcPr>
            <w:tcW w:type="dxa" w:w="1396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Evaluate effectiveness through supervisor observation, KPI improvement, audit results or practical demonstration.</w:t>
            </w:r>
          </w:p>
        </w:tc>
      </w:tr>
      <w:tr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6</w:t>
            </w:r>
          </w:p>
        </w:tc>
        <w:tc>
          <w:tcPr>
            <w:tcW w:type="dxa" w:w="1396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Review overdue training, competency gaps, budget variances and improvement actions during management meetings.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08"/>
      </w:tblGrid>
      <w:tr>
        <w:tc>
          <w:tcPr>
            <w:tcW w:type="dxa" w:w="14544"/>
            <w:shd w:fill="F28A00"/>
            <w:tcBorders>
              <w:top w:val="single" w:sz="0" w:space="0" w:color="F28A00"/>
              <w:left w:val="single" w:sz="0" w:space="0" w:color="F28A00"/>
              <w:bottom w:val="single" w:sz="0" w:space="0" w:color="F28A00"/>
              <w:right w:val="single" w:sz="0" w:space="0" w:color="F28A00"/>
              <w:insideH w:val="single" w:sz="0" w:space="0" w:color="F28A00"/>
              <w:insideV w:val="single" w:sz="0" w:space="0" w:color="F28A00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24"/>
              </w:rPr>
              <w:t>TRAINING CONTROL PRINCIPLES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72"/>
        <w:gridCol w:w="7272"/>
      </w:tblGrid>
      <w:tr>
        <w:trPr>
          <w:tblHeader w:val="true"/>
        </w:trPr>
        <w:tc>
          <w:tcPr>
            <w:tcW w:type="dxa" w:w="2448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Principle</w:t>
            </w:r>
          </w:p>
        </w:tc>
        <w:tc>
          <w:tcPr>
            <w:tcW w:type="dxa" w:w="12528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Control Requirement</w:t>
            </w:r>
          </w:p>
        </w:tc>
      </w:tr>
      <w:tr>
        <w:tc>
          <w:tcPr>
            <w:tcW w:type="dxa" w:w="244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Need-Based Planning</w:t>
            </w:r>
          </w:p>
        </w:tc>
        <w:tc>
          <w:tcPr>
            <w:tcW w:type="dxa" w:w="125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Training should be linked to job requirements, competency gaps, risk, change or development objectives.</w:t>
            </w:r>
          </w:p>
        </w:tc>
      </w:tr>
      <w:tr>
        <w:tc>
          <w:tcPr>
            <w:tcW w:type="dxa" w:w="244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Ownership</w:t>
            </w:r>
          </w:p>
        </w:tc>
        <w:tc>
          <w:tcPr>
            <w:tcW w:type="dxa" w:w="125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Every training requirement should have an employee, manager, course owner and target date.</w:t>
            </w:r>
          </w:p>
        </w:tc>
      </w:tr>
      <w:tr>
        <w:tc>
          <w:tcPr>
            <w:tcW w:type="dxa" w:w="244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Evidence</w:t>
            </w:r>
          </w:p>
        </w:tc>
        <w:tc>
          <w:tcPr>
            <w:tcW w:type="dxa" w:w="125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Retain attendance, materials, assessment results, certificates and effectiveness evidence.</w:t>
            </w:r>
          </w:p>
        </w:tc>
      </w:tr>
      <w:tr>
        <w:tc>
          <w:tcPr>
            <w:tcW w:type="dxa" w:w="244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Effectiveness</w:t>
            </w:r>
          </w:p>
        </w:tc>
        <w:tc>
          <w:tcPr>
            <w:tcW w:type="dxa" w:w="125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Completion alone is not sufficient; confirm that knowledge or performance has improved.</w:t>
            </w:r>
          </w:p>
        </w:tc>
      </w:tr>
      <w:tr>
        <w:tc>
          <w:tcPr>
            <w:tcW w:type="dxa" w:w="244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Review</w:t>
            </w:r>
          </w:p>
        </w:tc>
        <w:tc>
          <w:tcPr>
            <w:tcW w:type="dxa" w:w="125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6"/>
              </w:rPr>
              <w:t>Reassess requirements following role changes, incidents, audits, technology changes or regulatory updates.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08"/>
      </w:tblGrid>
      <w:tr>
        <w:tc>
          <w:tcPr>
            <w:tcW w:type="dxa" w:w="14544"/>
            <w:shd w:fill="0B6FB8"/>
            <w:tcBorders>
              <w:top w:val="single" w:sz="0" w:space="0" w:color="0B6FB8"/>
              <w:left w:val="single" w:sz="0" w:space="0" w:color="0B6FB8"/>
              <w:bottom w:val="single" w:sz="0" w:space="0" w:color="0B6FB8"/>
              <w:right w:val="single" w:sz="0" w:space="0" w:color="0B6FB8"/>
              <w:insideH w:val="single" w:sz="0" w:space="0" w:color="0B6FB8"/>
              <w:insideV w:val="single" w:sz="0" w:space="0" w:color="0B6FB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24"/>
              </w:rPr>
              <w:t>2. EXECUTIVE TRAINING DASHBOARD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4"/>
        <w:gridCol w:w="2424"/>
        <w:gridCol w:w="2424"/>
        <w:gridCol w:w="2424"/>
        <w:gridCol w:w="2424"/>
        <w:gridCol w:w="2424"/>
      </w:tblGrid>
      <w:tr>
        <w:tc>
          <w:tcPr>
            <w:tcW w:type="dxa" w:w="2424"/>
            <w:shd w:fill="EAF4FC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12395B"/>
                <w:sz w:val="15"/>
              </w:rPr>
              <w:t>Reporting Period</w:t>
            </w:r>
          </w:p>
        </w:tc>
        <w:tc>
          <w:tcPr>
            <w:tcW w:type="dxa" w:w="24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Jan–Jun 2025</w:t>
            </w:r>
          </w:p>
        </w:tc>
        <w:tc>
          <w:tcPr>
            <w:tcW w:type="dxa" w:w="2424"/>
            <w:shd w:fill="EAF4FC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12395B"/>
                <w:sz w:val="15"/>
              </w:rPr>
              <w:t>Plan Owner</w:t>
            </w:r>
          </w:p>
        </w:tc>
        <w:tc>
          <w:tcPr>
            <w:tcW w:type="dxa" w:w="24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Learning &amp; Development</w:t>
            </w:r>
          </w:p>
        </w:tc>
        <w:tc>
          <w:tcPr>
            <w:tcW w:type="dxa" w:w="2424"/>
            <w:shd w:fill="EAF4FC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12395B"/>
                <w:sz w:val="15"/>
              </w:rPr>
              <w:t>Last Updated</w:t>
            </w:r>
          </w:p>
        </w:tc>
        <w:tc>
          <w:tcPr>
            <w:tcW w:type="dxa" w:w="24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Jun 30, 2025</w:t>
            </w:r>
          </w:p>
        </w:tc>
      </w:tr>
      <w:tr>
        <w:tc>
          <w:tcPr>
            <w:tcW w:type="dxa" w:w="2424"/>
            <w:shd w:fill="EAF4FC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12395B"/>
                <w:sz w:val="15"/>
              </w:rPr>
              <w:t>Training Cycle</w:t>
            </w:r>
          </w:p>
        </w:tc>
        <w:tc>
          <w:tcPr>
            <w:tcW w:type="dxa" w:w="24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Annual</w:t>
            </w:r>
          </w:p>
        </w:tc>
        <w:tc>
          <w:tcPr>
            <w:tcW w:type="dxa" w:w="2424"/>
            <w:shd w:fill="EAF4FC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12395B"/>
                <w:sz w:val="15"/>
              </w:rPr>
              <w:t>Review Frequency</w:t>
            </w:r>
          </w:p>
        </w:tc>
        <w:tc>
          <w:tcPr>
            <w:tcW w:type="dxa" w:w="24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Monthly</w:t>
            </w:r>
          </w:p>
        </w:tc>
        <w:tc>
          <w:tcPr>
            <w:tcW w:type="dxa" w:w="2424"/>
            <w:shd w:fill="EAF4FC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12395B"/>
                <w:sz w:val="15"/>
              </w:rPr>
              <w:t>Input Guidance</w:t>
            </w:r>
          </w:p>
        </w:tc>
        <w:tc>
          <w:tcPr>
            <w:tcW w:type="dxa" w:w="24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Replace sample data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773"/>
        <w:gridCol w:w="3773"/>
        <w:gridCol w:w="3773"/>
        <w:gridCol w:w="3773"/>
      </w:tblGrid>
      <w:tr>
        <w:tc>
          <w:tcPr>
            <w:tcW w:type="dxa" w:w="3636"/>
            <w:shd w:fill="FFFFFF"/>
            <w:tcBorders>
              <w:top w:val="single" w:sz="8" w:space="0" w:color="0B6FB8"/>
              <w:left w:val="single" w:sz="8" w:space="0" w:color="0B6FB8"/>
              <w:bottom w:val="single" w:sz="8" w:space="0" w:color="0B6FB8"/>
              <w:right w:val="single" w:sz="8" w:space="0" w:color="0B6FB8"/>
              <w:insideH w:val="single" w:sz="8" w:space="0" w:color="0B6FB8"/>
              <w:insideV w:val="single" w:sz="8" w:space="0" w:color="0B6FB8"/>
            </w:tcBorders>
            <w:vAlign w:val="center"/>
            <w:tcMar>
              <w:top w:w="90" w:type="dxa"/>
              <w:left w:w="70" w:type="dxa"/>
              <w:bottom w:w="90" w:type="dxa"/>
              <w:right w:w="70" w:type="dxa"/>
            </w:tcMar>
          </w:tcPr>
          <w:p>
            <w:r/>
          </w:p>
          <w:p>
            <w:pPr>
              <w:spacing w:after="40"/>
              <w:jc w:val="center"/>
            </w:pPr>
            <w:r>
              <w:rPr>
                <w:b/>
                <w:color w:val="0B6FB8"/>
                <w:sz w:val="17"/>
              </w:rPr>
              <w:t>TRAINING COMPLETION</w:t>
            </w:r>
          </w:p>
          <w:p>
            <w:pPr>
              <w:spacing w:after="40"/>
              <w:jc w:val="center"/>
            </w:pPr>
            <w:r>
              <w:rPr>
                <w:b/>
                <w:color w:val="0B6FB8"/>
                <w:sz w:val="42"/>
              </w:rPr>
              <w:t>94%</w:t>
            </w:r>
          </w:p>
          <w:p>
            <w:pPr>
              <w:jc w:val="center"/>
            </w:pPr>
            <w:r>
              <w:rPr>
                <w:b/>
                <w:color w:val="344054"/>
                <w:sz w:val="15"/>
              </w:rPr>
              <w:t>▲ 3% vs prior month</w:t>
            </w:r>
          </w:p>
        </w:tc>
        <w:tc>
          <w:tcPr>
            <w:tcW w:type="dxa" w:w="3636"/>
            <w:shd w:fill="FFFFFF"/>
            <w:tcBorders>
              <w:top w:val="single" w:sz="8" w:space="0" w:color="2E9D50"/>
              <w:left w:val="single" w:sz="8" w:space="0" w:color="2E9D50"/>
              <w:bottom w:val="single" w:sz="8" w:space="0" w:color="2E9D50"/>
              <w:right w:val="single" w:sz="8" w:space="0" w:color="2E9D50"/>
              <w:insideH w:val="single" w:sz="8" w:space="0" w:color="2E9D50"/>
              <w:insideV w:val="single" w:sz="8" w:space="0" w:color="2E9D50"/>
            </w:tcBorders>
            <w:vAlign w:val="center"/>
            <w:tcMar>
              <w:top w:w="90" w:type="dxa"/>
              <w:left w:w="70" w:type="dxa"/>
              <w:bottom w:w="90" w:type="dxa"/>
              <w:right w:w="70" w:type="dxa"/>
            </w:tcMar>
          </w:tcPr>
          <w:p>
            <w:r/>
          </w:p>
          <w:p>
            <w:pPr>
              <w:spacing w:after="40"/>
              <w:jc w:val="center"/>
            </w:pPr>
            <w:r>
              <w:rPr>
                <w:b/>
                <w:color w:val="2E9D50"/>
                <w:sz w:val="17"/>
              </w:rPr>
              <w:t>EMPLOYEES TRAINED</w:t>
            </w:r>
          </w:p>
          <w:p>
            <w:pPr>
              <w:spacing w:after="40"/>
              <w:jc w:val="center"/>
            </w:pPr>
            <w:r>
              <w:rPr>
                <w:b/>
                <w:color w:val="2E9D50"/>
                <w:sz w:val="42"/>
              </w:rPr>
              <w:t>286</w:t>
            </w:r>
          </w:p>
          <w:p>
            <w:pPr>
              <w:jc w:val="center"/>
            </w:pPr>
            <w:r>
              <w:rPr>
                <w:b/>
                <w:color w:val="344054"/>
                <w:sz w:val="15"/>
              </w:rPr>
              <w:t>92% of planned population</w:t>
            </w:r>
          </w:p>
        </w:tc>
        <w:tc>
          <w:tcPr>
            <w:tcW w:type="dxa" w:w="3636"/>
            <w:shd w:fill="FFFFFF"/>
            <w:tcBorders>
              <w:top w:val="single" w:sz="8" w:space="0" w:color="704AA6"/>
              <w:left w:val="single" w:sz="8" w:space="0" w:color="704AA6"/>
              <w:bottom w:val="single" w:sz="8" w:space="0" w:color="704AA6"/>
              <w:right w:val="single" w:sz="8" w:space="0" w:color="704AA6"/>
              <w:insideH w:val="single" w:sz="8" w:space="0" w:color="704AA6"/>
              <w:insideV w:val="single" w:sz="8" w:space="0" w:color="704AA6"/>
            </w:tcBorders>
            <w:vAlign w:val="center"/>
            <w:tcMar>
              <w:top w:w="90" w:type="dxa"/>
              <w:left w:w="70" w:type="dxa"/>
              <w:bottom w:w="90" w:type="dxa"/>
              <w:right w:w="70" w:type="dxa"/>
            </w:tcMar>
          </w:tcPr>
          <w:p>
            <w:r/>
          </w:p>
          <w:p>
            <w:pPr>
              <w:spacing w:after="40"/>
              <w:jc w:val="center"/>
            </w:pPr>
            <w:r>
              <w:rPr>
                <w:b/>
                <w:color w:val="704AA6"/>
                <w:sz w:val="17"/>
              </w:rPr>
              <w:t>AVERAGE ASSESSMENT</w:t>
            </w:r>
          </w:p>
          <w:p>
            <w:pPr>
              <w:spacing w:after="40"/>
              <w:jc w:val="center"/>
            </w:pPr>
            <w:r>
              <w:rPr>
                <w:b/>
                <w:color w:val="704AA6"/>
                <w:sz w:val="42"/>
              </w:rPr>
              <w:t>90</w:t>
            </w:r>
          </w:p>
          <w:p>
            <w:pPr>
              <w:jc w:val="center"/>
            </w:pPr>
            <w:r>
              <w:rPr>
                <w:b/>
                <w:color w:val="344054"/>
                <w:sz w:val="15"/>
              </w:rPr>
              <w:t>▲ 4 points post-training</w:t>
            </w:r>
          </w:p>
        </w:tc>
        <w:tc>
          <w:tcPr>
            <w:tcW w:type="dxa" w:w="3636"/>
            <w:shd w:fill="FFFFFF"/>
            <w:tcBorders>
              <w:top w:val="single" w:sz="8" w:space="0" w:color="F28A00"/>
              <w:left w:val="single" w:sz="8" w:space="0" w:color="F28A00"/>
              <w:bottom w:val="single" w:sz="8" w:space="0" w:color="F28A00"/>
              <w:right w:val="single" w:sz="8" w:space="0" w:color="F28A00"/>
              <w:insideH w:val="single" w:sz="8" w:space="0" w:color="F28A00"/>
              <w:insideV w:val="single" w:sz="8" w:space="0" w:color="F28A00"/>
            </w:tcBorders>
            <w:vAlign w:val="center"/>
            <w:tcMar>
              <w:top w:w="90" w:type="dxa"/>
              <w:left w:w="70" w:type="dxa"/>
              <w:bottom w:w="90" w:type="dxa"/>
              <w:right w:w="70" w:type="dxa"/>
            </w:tcMar>
          </w:tcPr>
          <w:p>
            <w:r/>
          </w:p>
          <w:p>
            <w:pPr>
              <w:spacing w:after="40"/>
              <w:jc w:val="center"/>
            </w:pPr>
            <w:r>
              <w:rPr>
                <w:b/>
                <w:color w:val="F28A00"/>
                <w:sz w:val="17"/>
              </w:rPr>
              <w:t>OVERDUE TRAINING</w:t>
            </w:r>
          </w:p>
          <w:p>
            <w:pPr>
              <w:spacing w:after="40"/>
              <w:jc w:val="center"/>
            </w:pPr>
            <w:r>
              <w:rPr>
                <w:b/>
                <w:color w:val="F28A00"/>
                <w:sz w:val="42"/>
              </w:rPr>
              <w:t>7</w:t>
            </w:r>
          </w:p>
          <w:p>
            <w:pPr>
              <w:jc w:val="center"/>
            </w:pPr>
            <w:r>
              <w:rPr>
                <w:b/>
                <w:color w:val="344054"/>
                <w:sz w:val="15"/>
              </w:rPr>
              <w:t>Requires management action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72"/>
        <w:gridCol w:w="7272"/>
      </w:tblGrid>
      <w:tr>
        <w:tc>
          <w:tcPr>
            <w:tcW w:type="dxa" w:w="756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  <w:pageBreakBefore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MONTHLY COMPLETION TREND</w:t>
            </w:r>
          </w:p>
        </w:tc>
        <w:tc>
          <w:tcPr>
            <w:tcW w:type="dxa" w:w="756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TRAINING STATUS DISTRIBUTION</w:t>
            </w:r>
          </w:p>
        </w:tc>
      </w:tr>
      <w:tr>
        <w:tc>
          <w:tcPr>
            <w:tcW w:type="dxa" w:w="7560"/>
            <w:shd w:fill="FFFFFF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</w:tcPr>
          <w:p>
            <w:pPr>
              <w:spacing w:before="40" w:after="40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572000" cy="242047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raining_completion_trend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42047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shd w:fill="FFFFFF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</w:tcPr>
          <w:p>
            <w:pPr>
              <w:spacing w:before="40" w:after="40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572000" cy="539707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raining_status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53970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72"/>
        <w:gridCol w:w="7272"/>
      </w:tblGrid>
      <w:tr>
        <w:tc>
          <w:tcPr>
            <w:tcW w:type="dxa" w:w="756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  <w:pageBreakBefore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DEPARTMENT COMPLETION</w:t>
            </w:r>
          </w:p>
        </w:tc>
        <w:tc>
          <w:tcPr>
            <w:tcW w:type="dxa" w:w="756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TRAINING HOURS BY PROGRAM TYPE</w:t>
            </w:r>
          </w:p>
        </w:tc>
      </w:tr>
      <w:tr>
        <w:tc>
          <w:tcPr>
            <w:tcW w:type="dxa" w:w="7560"/>
            <w:shd w:fill="FFFFFF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</w:tcPr>
          <w:p>
            <w:pPr>
              <w:spacing w:before="40" w:after="40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572000" cy="2526632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epartment_completion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52663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shd w:fill="FFFFFF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</w:tcPr>
          <w:p>
            <w:pPr>
              <w:spacing w:before="40" w:after="40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572000" cy="2531892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raining_hours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53189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08"/>
      </w:tblGrid>
      <w:tr>
        <w:tc>
          <w:tcPr>
            <w:tcW w:type="dxa" w:w="14544"/>
            <w:shd w:fill="2E9D50"/>
            <w:tcBorders>
              <w:top w:val="single" w:sz="0" w:space="0" w:color="2E9D50"/>
              <w:left w:val="single" w:sz="0" w:space="0" w:color="2E9D50"/>
              <w:bottom w:val="single" w:sz="0" w:space="0" w:color="2E9D50"/>
              <w:right w:val="single" w:sz="0" w:space="0" w:color="2E9D50"/>
              <w:insideH w:val="single" w:sz="0" w:space="0" w:color="2E9D50"/>
              <w:insideV w:val="single" w:sz="0" w:space="0" w:color="2E9D50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24"/>
              </w:rPr>
              <w:t>3. EMPLOYEE TRAINING PLAN REGISTER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12"/>
        <w:gridCol w:w="1212"/>
        <w:gridCol w:w="1212"/>
        <w:gridCol w:w="1212"/>
        <w:gridCol w:w="1212"/>
        <w:gridCol w:w="1212"/>
        <w:gridCol w:w="1212"/>
        <w:gridCol w:w="1212"/>
        <w:gridCol w:w="1212"/>
        <w:gridCol w:w="1212"/>
        <w:gridCol w:w="1212"/>
        <w:gridCol w:w="1212"/>
      </w:tblGrid>
      <w:tr>
        <w:trPr>
          <w:tblHeader w:val="true"/>
        </w:trPr>
        <w:tc>
          <w:tcPr>
            <w:tcW w:type="dxa" w:w="93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2"/>
              </w:rPr>
              <w:t>Plan ID</w:t>
            </w:r>
          </w:p>
        </w:tc>
        <w:tc>
          <w:tcPr>
            <w:tcW w:type="dxa" w:w="144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2"/>
              </w:rPr>
              <w:t>Employee</w:t>
            </w:r>
          </w:p>
        </w:tc>
        <w:tc>
          <w:tcPr>
            <w:tcW w:type="dxa" w:w="129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2"/>
              </w:rPr>
              <w:t>Department</w:t>
            </w:r>
          </w:p>
        </w:tc>
        <w:tc>
          <w:tcPr>
            <w:tcW w:type="dxa" w:w="151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2"/>
              </w:rPr>
              <w:t>Position</w:t>
            </w:r>
          </w:p>
        </w:tc>
        <w:tc>
          <w:tcPr>
            <w:tcW w:type="dxa" w:w="223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2"/>
              </w:rPr>
              <w:t>Training Program</w:t>
            </w:r>
          </w:p>
        </w:tc>
        <w:tc>
          <w:tcPr>
            <w:tcW w:type="dxa" w:w="108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2"/>
              </w:rPr>
              <w:t>Training Type</w:t>
            </w:r>
          </w:p>
        </w:tc>
        <w:tc>
          <w:tcPr>
            <w:tcW w:type="dxa" w:w="86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2"/>
              </w:rPr>
              <w:t>Priority</w:t>
            </w:r>
          </w:p>
        </w:tc>
        <w:tc>
          <w:tcPr>
            <w:tcW w:type="dxa" w:w="122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2"/>
              </w:rPr>
              <w:t>Planned Date</w:t>
            </w:r>
          </w:p>
        </w:tc>
        <w:tc>
          <w:tcPr>
            <w:tcW w:type="dxa" w:w="108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2"/>
              </w:rPr>
              <w:t>Status</w:t>
            </w:r>
          </w:p>
        </w:tc>
        <w:tc>
          <w:tcPr>
            <w:tcW w:type="dxa" w:w="165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2"/>
              </w:rPr>
              <w:t>Course Owner</w:t>
            </w:r>
          </w:p>
        </w:tc>
        <w:tc>
          <w:tcPr>
            <w:tcW w:type="dxa" w:w="108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2"/>
              </w:rPr>
              <w:t>Estimated Cost</w:t>
            </w:r>
          </w:p>
        </w:tc>
        <w:tc>
          <w:tcPr>
            <w:tcW w:type="dxa" w:w="216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2"/>
              </w:rPr>
              <w:t>Evidence Required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TRN-001</w:t>
            </w:r>
          </w:p>
        </w:tc>
        <w:tc>
          <w:tcPr>
            <w:tcW w:type="dxa" w:w="144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Emma Johnson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Quality</w:t>
            </w:r>
          </w:p>
        </w:tc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Quality Specialist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Internal Auditor Development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Quality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High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Jul 10, 2025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Scheduled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Quality Manager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$650</w:t>
            </w:r>
          </w:p>
        </w:tc>
        <w:tc>
          <w:tcPr>
            <w:tcW w:type="dxa" w:w="21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Certificate + audit observation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TRN-002</w:t>
            </w:r>
          </w:p>
        </w:tc>
        <w:tc>
          <w:tcPr>
            <w:tcW w:type="dxa" w:w="144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Liam Chen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Engineering</w:t>
            </w:r>
          </w:p>
        </w:tc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Maintenance Engineer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Advanced Equipment Diagnostics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Technical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High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Jul 15, 2025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Planned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Engineering Manager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$900</w:t>
            </w:r>
          </w:p>
        </w:tc>
        <w:tc>
          <w:tcPr>
            <w:tcW w:type="dxa" w:w="21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Practical assessment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TRN-003</w:t>
            </w:r>
          </w:p>
        </w:tc>
        <w:tc>
          <w:tcPr>
            <w:tcW w:type="dxa" w:w="144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Sofia Patel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Operations</w:t>
            </w:r>
          </w:p>
        </w:tc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Line Supervisor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Root Cause Analysis &amp; CAPA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Quality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High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Jul 18, 2025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In Progress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Quality Manager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$500</w:t>
            </w:r>
          </w:p>
        </w:tc>
        <w:tc>
          <w:tcPr>
            <w:tcW w:type="dxa" w:w="21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Case-study assessment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TRN-004</w:t>
            </w:r>
          </w:p>
        </w:tc>
        <w:tc>
          <w:tcPr>
            <w:tcW w:type="dxa" w:w="144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Noah Williams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Supply Chain</w:t>
            </w:r>
          </w:p>
        </w:tc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Buyer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Supplier Risk &amp; Qualification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Compliance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Medium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Jul 22, 2025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Scheduled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Supply Chain Director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$420</w:t>
            </w:r>
          </w:p>
        </w:tc>
        <w:tc>
          <w:tcPr>
            <w:tcW w:type="dxa" w:w="21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Knowledge test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TRN-005</w:t>
            </w:r>
          </w:p>
        </w:tc>
        <w:tc>
          <w:tcPr>
            <w:tcW w:type="dxa" w:w="144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Olivia Brown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Sales</w:t>
            </w:r>
          </w:p>
        </w:tc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Account Manager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Customer Complaint Handling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Customer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Medium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Jul 25, 2025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Planned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Customer Quality Lead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$350</w:t>
            </w:r>
          </w:p>
        </w:tc>
        <w:tc>
          <w:tcPr>
            <w:tcW w:type="dxa" w:w="21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Role-play evaluation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TRN-006</w:t>
            </w:r>
          </w:p>
        </w:tc>
        <w:tc>
          <w:tcPr>
            <w:tcW w:type="dxa" w:w="144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Ethan Davis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Finance</w:t>
            </w:r>
          </w:p>
        </w:tc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Financial Analyst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Data Privacy &amp; Information Security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Compliance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High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Jul 28, 2025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Completed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Information Security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$280</w:t>
            </w:r>
          </w:p>
        </w:tc>
        <w:tc>
          <w:tcPr>
            <w:tcW w:type="dxa" w:w="21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Certificate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TRN-007</w:t>
            </w:r>
          </w:p>
        </w:tc>
        <w:tc>
          <w:tcPr>
            <w:tcW w:type="dxa" w:w="144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Ava Nguyen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Operations</w:t>
            </w:r>
          </w:p>
        </w:tc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Production Technician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Machine Safety &amp; LOTO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Safety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High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Aug 05, 2025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Scheduled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EHS Manager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$300</w:t>
            </w:r>
          </w:p>
        </w:tc>
        <w:tc>
          <w:tcPr>
            <w:tcW w:type="dxa" w:w="21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Practical demonstration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TRN-008</w:t>
            </w:r>
          </w:p>
        </w:tc>
        <w:tc>
          <w:tcPr>
            <w:tcW w:type="dxa" w:w="144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Mason Lee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HR</w:t>
            </w:r>
          </w:p>
        </w:tc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HR Business Partner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Leadership Coaching Skills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Leadership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Medium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Aug 12, 2025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Planned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HR Director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$720</w:t>
            </w:r>
          </w:p>
        </w:tc>
        <w:tc>
          <w:tcPr>
            <w:tcW w:type="dxa" w:w="21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Coaching observation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TRN-009</w:t>
            </w:r>
          </w:p>
        </w:tc>
        <w:tc>
          <w:tcPr>
            <w:tcW w:type="dxa" w:w="144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Isabella Garcia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Quality</w:t>
            </w:r>
          </w:p>
        </w:tc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Document Controller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Electronic Document Management System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Systems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Medium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Aug 18, 2025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In Progress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Document Control Lead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$460</w:t>
            </w:r>
          </w:p>
        </w:tc>
        <w:tc>
          <w:tcPr>
            <w:tcW w:type="dxa" w:w="21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System proficiency test</w:t>
            </w:r>
          </w:p>
        </w:tc>
      </w:tr>
      <w:tr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TRN-010</w:t>
            </w:r>
          </w:p>
        </w:tc>
        <w:tc>
          <w:tcPr>
            <w:tcW w:type="dxa" w:w="144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Lucas Martin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Engineering</w:t>
            </w:r>
          </w:p>
        </w:tc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Process Engineer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Statistical Process Control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Technical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High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Aug 22, 2025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Planned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Engineering Manager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$780</w:t>
            </w:r>
          </w:p>
        </w:tc>
        <w:tc>
          <w:tcPr>
            <w:tcW w:type="dxa" w:w="21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2"/>
              </w:rPr>
              <w:t>SPC project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08"/>
      </w:tblGrid>
      <w:tr>
        <w:tc>
          <w:tcPr>
            <w:tcW w:type="dxa" w:w="14544"/>
            <w:shd w:fill="138A84"/>
            <w:tcBorders>
              <w:top w:val="single" w:sz="0" w:space="0" w:color="138A84"/>
              <w:left w:val="single" w:sz="0" w:space="0" w:color="138A84"/>
              <w:bottom w:val="single" w:sz="0" w:space="0" w:color="138A84"/>
              <w:right w:val="single" w:sz="0" w:space="0" w:color="138A84"/>
              <w:insideH w:val="single" w:sz="0" w:space="0" w:color="138A84"/>
              <w:insideV w:val="single" w:sz="0" w:space="0" w:color="138A84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24"/>
              </w:rPr>
              <w:t>TRAINING REQUIREMENT DEFINITION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8"/>
        <w:gridCol w:w="4848"/>
        <w:gridCol w:w="4848"/>
      </w:tblGrid>
      <w:tr>
        <w:trPr>
          <w:tblHeader w:val="true"/>
        </w:trPr>
        <w:tc>
          <w:tcPr>
            <w:tcW w:type="dxa" w:w="2448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Requirement Source</w:t>
            </w:r>
          </w:p>
        </w:tc>
        <w:tc>
          <w:tcPr>
            <w:tcW w:type="dxa" w:w="590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Examples</w:t>
            </w:r>
          </w:p>
        </w:tc>
        <w:tc>
          <w:tcPr>
            <w:tcW w:type="dxa" w:w="662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Planning Control</w:t>
            </w:r>
          </w:p>
        </w:tc>
      </w:tr>
      <w:tr>
        <w:tc>
          <w:tcPr>
            <w:tcW w:type="dxa" w:w="244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Role Competency</w:t>
            </w:r>
          </w:p>
        </w:tc>
        <w:tc>
          <w:tcPr>
            <w:tcW w:type="dxa" w:w="59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Job profile, skill matrix, succession plan</w:t>
            </w:r>
          </w:p>
        </w:tc>
        <w:tc>
          <w:tcPr>
            <w:tcW w:type="dxa" w:w="66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Compare current and required proficiency.</w:t>
            </w:r>
          </w:p>
        </w:tc>
      </w:tr>
      <w:tr>
        <w:tc>
          <w:tcPr>
            <w:tcW w:type="dxa" w:w="244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Compliance</w:t>
            </w:r>
          </w:p>
        </w:tc>
        <w:tc>
          <w:tcPr>
            <w:tcW w:type="dxa" w:w="59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Legal, regulatory, safety, information security</w:t>
            </w:r>
          </w:p>
        </w:tc>
        <w:tc>
          <w:tcPr>
            <w:tcW w:type="dxa" w:w="66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Set mandatory frequency and completion deadline.</w:t>
            </w:r>
          </w:p>
        </w:tc>
      </w:tr>
      <w:tr>
        <w:tc>
          <w:tcPr>
            <w:tcW w:type="dxa" w:w="244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Quality System</w:t>
            </w:r>
          </w:p>
        </w:tc>
        <w:tc>
          <w:tcPr>
            <w:tcW w:type="dxa" w:w="59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ISO procedures, audit findings, CAPA, document changes</w:t>
            </w:r>
          </w:p>
        </w:tc>
        <w:tc>
          <w:tcPr>
            <w:tcW w:type="dxa" w:w="66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Link training to controlled documents and effectiveness evidence.</w:t>
            </w:r>
          </w:p>
        </w:tc>
      </w:tr>
      <w:tr>
        <w:tc>
          <w:tcPr>
            <w:tcW w:type="dxa" w:w="244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Performance Improvement</w:t>
            </w:r>
          </w:p>
        </w:tc>
        <w:tc>
          <w:tcPr>
            <w:tcW w:type="dxa" w:w="59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KPI gap, error trend, customer complaint, rework</w:t>
            </w:r>
          </w:p>
        </w:tc>
        <w:tc>
          <w:tcPr>
            <w:tcW w:type="dxa" w:w="66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Define expected performance improvement.</w:t>
            </w:r>
          </w:p>
        </w:tc>
      </w:tr>
      <w:tr>
        <w:tc>
          <w:tcPr>
            <w:tcW w:type="dxa" w:w="244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Development</w:t>
            </w:r>
          </w:p>
        </w:tc>
        <w:tc>
          <w:tcPr>
            <w:tcW w:type="dxa" w:w="59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Career plan, leadership pipeline, future-role readiness</w:t>
            </w:r>
          </w:p>
        </w:tc>
        <w:tc>
          <w:tcPr>
            <w:tcW w:type="dxa" w:w="66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Agree target capability and post-training application.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08"/>
      </w:tblGrid>
      <w:tr>
        <w:tc>
          <w:tcPr>
            <w:tcW w:type="dxa" w:w="14544"/>
            <w:shd w:fill="704AA6"/>
            <w:tcBorders>
              <w:top w:val="single" w:sz="0" w:space="0" w:color="704AA6"/>
              <w:left w:val="single" w:sz="0" w:space="0" w:color="704AA6"/>
              <w:bottom w:val="single" w:sz="0" w:space="0" w:color="704AA6"/>
              <w:right w:val="single" w:sz="0" w:space="0" w:color="704AA6"/>
              <w:insideH w:val="single" w:sz="0" w:space="0" w:color="704AA6"/>
              <w:insideV w:val="single" w:sz="0" w:space="0" w:color="704AA6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24"/>
              </w:rPr>
              <w:t>4. COMPETENCY &amp; GAP ANALYSIS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16"/>
        <w:gridCol w:w="1616"/>
        <w:gridCol w:w="1616"/>
        <w:gridCol w:w="1616"/>
        <w:gridCol w:w="1616"/>
        <w:gridCol w:w="1616"/>
        <w:gridCol w:w="1616"/>
        <w:gridCol w:w="1616"/>
        <w:gridCol w:w="1616"/>
      </w:tblGrid>
      <w:tr>
        <w:trPr>
          <w:tblHeader w:val="true"/>
        </w:trPr>
        <w:tc>
          <w:tcPr>
            <w:tcW w:type="dxa" w:w="194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Employee / Role</w:t>
            </w:r>
          </w:p>
        </w:tc>
        <w:tc>
          <w:tcPr>
            <w:tcW w:type="dxa" w:w="1728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Competency</w:t>
            </w:r>
          </w:p>
        </w:tc>
        <w:tc>
          <w:tcPr>
            <w:tcW w:type="dxa" w:w="115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Current Level</w:t>
            </w:r>
          </w:p>
        </w:tc>
        <w:tc>
          <w:tcPr>
            <w:tcW w:type="dxa" w:w="115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Required Level</w:t>
            </w:r>
          </w:p>
        </w:tc>
        <w:tc>
          <w:tcPr>
            <w:tcW w:type="dxa" w:w="1008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Gap</w:t>
            </w:r>
          </w:p>
        </w:tc>
        <w:tc>
          <w:tcPr>
            <w:tcW w:type="dxa" w:w="223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Risk if Not Addressed</w:t>
            </w:r>
          </w:p>
        </w:tc>
        <w:tc>
          <w:tcPr>
            <w:tcW w:type="dxa" w:w="3168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Development Action</w:t>
            </w:r>
          </w:p>
        </w:tc>
        <w:tc>
          <w:tcPr>
            <w:tcW w:type="dxa" w:w="129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Target Date</w:t>
            </w:r>
          </w:p>
        </w:tc>
        <w:tc>
          <w:tcPr>
            <w:tcW w:type="dxa" w:w="165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Owner</w:t>
            </w:r>
          </w:p>
        </w:tc>
      </w:tr>
      <w:tr>
        <w:tc>
          <w:tcPr>
            <w:tcW w:type="dxa" w:w="19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Emma Johnson / Quality Specialist</w:t>
            </w:r>
          </w:p>
        </w:tc>
        <w:tc>
          <w:tcPr>
            <w:tcW w:type="dxa" w:w="17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Internal Auditing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Intermediate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Advanced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 Level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Audit quality and consistency</w:t>
            </w:r>
          </w:p>
        </w:tc>
        <w:tc>
          <w:tcPr>
            <w:tcW w:type="dxa" w:w="316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Lead two supervised audits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Sep 30, 2025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Quality Manager</w:t>
            </w:r>
          </w:p>
        </w:tc>
      </w:tr>
      <w:tr>
        <w:tc>
          <w:tcPr>
            <w:tcW w:type="dxa" w:w="19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Liam Chen / Maintenance Engineer</w:t>
            </w:r>
          </w:p>
        </w:tc>
        <w:tc>
          <w:tcPr>
            <w:tcW w:type="dxa" w:w="17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Diagnostic Analysis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Intermediate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Advanced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 Level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Extended equipment downtime</w:t>
            </w:r>
          </w:p>
        </w:tc>
        <w:tc>
          <w:tcPr>
            <w:tcW w:type="dxa" w:w="316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Complete advanced diagnostics course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Aug 31, 2025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Engineering Manager</w:t>
            </w:r>
          </w:p>
        </w:tc>
      </w:tr>
      <w:tr>
        <w:tc>
          <w:tcPr>
            <w:tcW w:type="dxa" w:w="19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Sofia Patel / Line Supervisor</w:t>
            </w:r>
          </w:p>
        </w:tc>
        <w:tc>
          <w:tcPr>
            <w:tcW w:type="dxa" w:w="17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Root Cause Analysis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Basic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Advanced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2 Levels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Recurring deviations</w:t>
            </w:r>
          </w:p>
        </w:tc>
        <w:tc>
          <w:tcPr>
            <w:tcW w:type="dxa" w:w="316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RCA workshop plus coached CAPA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Sep 15, 2025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Operations Manager</w:t>
            </w:r>
          </w:p>
        </w:tc>
      </w:tr>
      <w:tr>
        <w:tc>
          <w:tcPr>
            <w:tcW w:type="dxa" w:w="19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Noah Williams / Buyer</w:t>
            </w:r>
          </w:p>
        </w:tc>
        <w:tc>
          <w:tcPr>
            <w:tcW w:type="dxa" w:w="17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Supplier Risk Management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Basic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Intermediate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 Level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Supplier quality and continuity exposure</w:t>
            </w:r>
          </w:p>
        </w:tc>
        <w:tc>
          <w:tcPr>
            <w:tcW w:type="dxa" w:w="316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Supplier-risk qualification program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Aug 31, 2025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Supply Chain Director</w:t>
            </w:r>
          </w:p>
        </w:tc>
      </w:tr>
      <w:tr>
        <w:tc>
          <w:tcPr>
            <w:tcW w:type="dxa" w:w="19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Olivia Brown / Account Manager</w:t>
            </w:r>
          </w:p>
        </w:tc>
        <w:tc>
          <w:tcPr>
            <w:tcW w:type="dxa" w:w="17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Complaint Investigation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Basic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Intermediate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 Level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Slow or inconsistent customer response</w:t>
            </w:r>
          </w:p>
        </w:tc>
        <w:tc>
          <w:tcPr>
            <w:tcW w:type="dxa" w:w="316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Complaint-handling simulation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Aug 15, 2025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Customer Quality Lead</w:t>
            </w:r>
          </w:p>
        </w:tc>
      </w:tr>
      <w:tr>
        <w:tc>
          <w:tcPr>
            <w:tcW w:type="dxa" w:w="19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Ava Nguyen / Production Technician</w:t>
            </w:r>
          </w:p>
        </w:tc>
        <w:tc>
          <w:tcPr>
            <w:tcW w:type="dxa" w:w="17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Machine Safety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Intermediate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Advanced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 Level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Safety incident or non-compliance</w:t>
            </w:r>
          </w:p>
        </w:tc>
        <w:tc>
          <w:tcPr>
            <w:tcW w:type="dxa" w:w="316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LOTO practical certification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Aug 20, 2025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EHS Manager</w:t>
            </w:r>
          </w:p>
        </w:tc>
      </w:tr>
      <w:tr>
        <w:tc>
          <w:tcPr>
            <w:tcW w:type="dxa" w:w="19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Mason Lee / HR Business Partner</w:t>
            </w:r>
          </w:p>
        </w:tc>
        <w:tc>
          <w:tcPr>
            <w:tcW w:type="dxa" w:w="172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Coaching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Intermediate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Advanced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 Level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Weak manager capability development</w:t>
            </w:r>
          </w:p>
        </w:tc>
        <w:tc>
          <w:tcPr>
            <w:tcW w:type="dxa" w:w="316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Leadership coaching practicum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Oct 15, 2025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HR Director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72"/>
        <w:gridCol w:w="7272"/>
      </w:tblGrid>
      <w:tr>
        <w:tc>
          <w:tcPr>
            <w:tcW w:type="dxa" w:w="756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  <w:pageBreakBefore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COMPETENCY LEVEL VS REQUIREMENT</w:t>
            </w:r>
          </w:p>
        </w:tc>
        <w:tc>
          <w:tcPr>
            <w:tcW w:type="dxa" w:w="756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ASSESSMENT IMPROVEMENT</w:t>
            </w:r>
          </w:p>
        </w:tc>
      </w:tr>
      <w:tr>
        <w:tc>
          <w:tcPr>
            <w:tcW w:type="dxa" w:w="7560"/>
            <w:shd w:fill="FFFFFF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</w:tcPr>
          <w:p>
            <w:pPr>
              <w:spacing w:before="40" w:after="40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572000" cy="2526632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ompetency_gap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52663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shd w:fill="FFFFFF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</w:tcPr>
          <w:p>
            <w:pPr>
              <w:spacing w:before="40" w:after="40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4572000" cy="2526632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ssessment_improvement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52663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08"/>
      </w:tblGrid>
      <w:tr>
        <w:tc>
          <w:tcPr>
            <w:tcW w:type="dxa" w:w="14544"/>
            <w:shd w:fill="F28A00"/>
            <w:tcBorders>
              <w:top w:val="single" w:sz="0" w:space="0" w:color="F28A00"/>
              <w:left w:val="single" w:sz="0" w:space="0" w:color="F28A00"/>
              <w:bottom w:val="single" w:sz="0" w:space="0" w:color="F28A00"/>
              <w:right w:val="single" w:sz="0" w:space="0" w:color="F28A00"/>
              <w:insideH w:val="single" w:sz="0" w:space="0" w:color="F28A00"/>
              <w:insideV w:val="single" w:sz="0" w:space="0" w:color="F28A00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24"/>
              </w:rPr>
              <w:t>5. TRAINING CALENDAR &amp; DELIVERY CONTROL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4"/>
        <w:gridCol w:w="1454"/>
        <w:gridCol w:w="1454"/>
        <w:gridCol w:w="1454"/>
        <w:gridCol w:w="1454"/>
        <w:gridCol w:w="1454"/>
        <w:gridCol w:w="1454"/>
        <w:gridCol w:w="1454"/>
        <w:gridCol w:w="1454"/>
        <w:gridCol w:w="1454"/>
      </w:tblGrid>
      <w:tr>
        <w:trPr>
          <w:tblHeader w:val="true"/>
        </w:trPr>
        <w:tc>
          <w:tcPr>
            <w:tcW w:type="dxa" w:w="122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Date</w:t>
            </w:r>
          </w:p>
        </w:tc>
        <w:tc>
          <w:tcPr>
            <w:tcW w:type="dxa" w:w="237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Training / Event</w:t>
            </w:r>
          </w:p>
        </w:tc>
        <w:tc>
          <w:tcPr>
            <w:tcW w:type="dxa" w:w="2088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Audience</w:t>
            </w:r>
          </w:p>
        </w:tc>
        <w:tc>
          <w:tcPr>
            <w:tcW w:type="dxa" w:w="201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Trainer / Provider</w:t>
            </w:r>
          </w:p>
        </w:tc>
        <w:tc>
          <w:tcPr>
            <w:tcW w:type="dxa" w:w="108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Mode</w:t>
            </w:r>
          </w:p>
        </w:tc>
        <w:tc>
          <w:tcPr>
            <w:tcW w:type="dxa" w:w="86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Capacity</w:t>
            </w:r>
          </w:p>
        </w:tc>
        <w:tc>
          <w:tcPr>
            <w:tcW w:type="dxa" w:w="93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Registered</w:t>
            </w:r>
          </w:p>
        </w:tc>
        <w:tc>
          <w:tcPr>
            <w:tcW w:type="dxa" w:w="93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Budget</w:t>
            </w:r>
          </w:p>
        </w:tc>
        <w:tc>
          <w:tcPr>
            <w:tcW w:type="dxa" w:w="194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Location / Platform</w:t>
            </w:r>
          </w:p>
        </w:tc>
        <w:tc>
          <w:tcPr>
            <w:tcW w:type="dxa" w:w="115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Status</w:t>
            </w:r>
          </w:p>
        </w:tc>
      </w:tr>
      <w:tr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Jul 10, 2025</w:t>
            </w:r>
          </w:p>
        </w:tc>
        <w:tc>
          <w:tcPr>
            <w:tcW w:type="dxa" w:w="237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Internal Auditor Development</w:t>
            </w:r>
          </w:p>
        </w:tc>
        <w:tc>
          <w:tcPr>
            <w:tcW w:type="dxa" w:w="208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Quality &amp; Process Owners</w:t>
            </w:r>
          </w:p>
        </w:tc>
        <w:tc>
          <w:tcPr>
            <w:tcW w:type="dxa" w:w="201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External Lead Auditor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Classroom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18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16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$3,200</w:t>
            </w:r>
          </w:p>
        </w:tc>
        <w:tc>
          <w:tcPr>
            <w:tcW w:type="dxa" w:w="19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Training Room A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Scheduled</w:t>
            </w:r>
          </w:p>
        </w:tc>
      </w:tr>
      <w:tr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Jul 15, 2025</w:t>
            </w:r>
          </w:p>
        </w:tc>
        <w:tc>
          <w:tcPr>
            <w:tcW w:type="dxa" w:w="237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Advanced Equipment Diagnostics</w:t>
            </w:r>
          </w:p>
        </w:tc>
        <w:tc>
          <w:tcPr>
            <w:tcW w:type="dxa" w:w="208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Engineering &amp; Maintenance</w:t>
            </w:r>
          </w:p>
        </w:tc>
        <w:tc>
          <w:tcPr>
            <w:tcW w:type="dxa" w:w="201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Equipment Vendor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Workshop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15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14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$4,500</w:t>
            </w:r>
          </w:p>
        </w:tc>
        <w:tc>
          <w:tcPr>
            <w:tcW w:type="dxa" w:w="19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Engineering Lab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Scheduled</w:t>
            </w:r>
          </w:p>
        </w:tc>
      </w:tr>
      <w:tr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Jul 18, 2025</w:t>
            </w:r>
          </w:p>
        </w:tc>
        <w:tc>
          <w:tcPr>
            <w:tcW w:type="dxa" w:w="237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Root Cause Analysis &amp; CAPA</w:t>
            </w:r>
          </w:p>
        </w:tc>
        <w:tc>
          <w:tcPr>
            <w:tcW w:type="dxa" w:w="208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Supervisors &amp; Quality</w:t>
            </w:r>
          </w:p>
        </w:tc>
        <w:tc>
          <w:tcPr>
            <w:tcW w:type="dxa" w:w="201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Quality Manager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Workshop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24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22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$1,200</w:t>
            </w:r>
          </w:p>
        </w:tc>
        <w:tc>
          <w:tcPr>
            <w:tcW w:type="dxa" w:w="19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Training Room B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In Progress</w:t>
            </w:r>
          </w:p>
        </w:tc>
      </w:tr>
      <w:tr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Jul 22, 2025</w:t>
            </w:r>
          </w:p>
        </w:tc>
        <w:tc>
          <w:tcPr>
            <w:tcW w:type="dxa" w:w="237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Supplier Risk &amp; Qualification</w:t>
            </w:r>
          </w:p>
        </w:tc>
        <w:tc>
          <w:tcPr>
            <w:tcW w:type="dxa" w:w="208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Supply Chain &amp; Quality</w:t>
            </w:r>
          </w:p>
        </w:tc>
        <w:tc>
          <w:tcPr>
            <w:tcW w:type="dxa" w:w="201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Supplier Quality Lead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Virtual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30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26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$900</w:t>
            </w:r>
          </w:p>
        </w:tc>
        <w:tc>
          <w:tcPr>
            <w:tcW w:type="dxa" w:w="19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Teams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Scheduled</w:t>
            </w:r>
          </w:p>
        </w:tc>
      </w:tr>
      <w:tr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Jul 25, 2025</w:t>
            </w:r>
          </w:p>
        </w:tc>
        <w:tc>
          <w:tcPr>
            <w:tcW w:type="dxa" w:w="237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Customer Complaint Handling</w:t>
            </w:r>
          </w:p>
        </w:tc>
        <w:tc>
          <w:tcPr>
            <w:tcW w:type="dxa" w:w="208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Sales &amp; Customer Service</w:t>
            </w:r>
          </w:p>
        </w:tc>
        <w:tc>
          <w:tcPr>
            <w:tcW w:type="dxa" w:w="201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Customer Quality Lead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Workshop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20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18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$1,100</w:t>
            </w:r>
          </w:p>
        </w:tc>
        <w:tc>
          <w:tcPr>
            <w:tcW w:type="dxa" w:w="19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Training Room A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Planned</w:t>
            </w:r>
          </w:p>
        </w:tc>
      </w:tr>
      <w:tr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Jul 28, 2025</w:t>
            </w:r>
          </w:p>
        </w:tc>
        <w:tc>
          <w:tcPr>
            <w:tcW w:type="dxa" w:w="237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Data Privacy &amp; Information Security</w:t>
            </w:r>
          </w:p>
        </w:tc>
        <w:tc>
          <w:tcPr>
            <w:tcW w:type="dxa" w:w="208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All Office Employees</w:t>
            </w:r>
          </w:p>
        </w:tc>
        <w:tc>
          <w:tcPr>
            <w:tcW w:type="dxa" w:w="201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Information Security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E-learning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120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115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$1,800</w:t>
            </w:r>
          </w:p>
        </w:tc>
        <w:tc>
          <w:tcPr>
            <w:tcW w:type="dxa" w:w="19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LMS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Completed</w:t>
            </w:r>
          </w:p>
        </w:tc>
      </w:tr>
      <w:tr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Aug 05, 2025</w:t>
            </w:r>
          </w:p>
        </w:tc>
        <w:tc>
          <w:tcPr>
            <w:tcW w:type="dxa" w:w="237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Machine Safety &amp; LOTO</w:t>
            </w:r>
          </w:p>
        </w:tc>
        <w:tc>
          <w:tcPr>
            <w:tcW w:type="dxa" w:w="208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Operations &amp; Maintenance</w:t>
            </w:r>
          </w:p>
        </w:tc>
        <w:tc>
          <w:tcPr>
            <w:tcW w:type="dxa" w:w="201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EHS Manager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Practical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25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21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$1,500</w:t>
            </w:r>
          </w:p>
        </w:tc>
        <w:tc>
          <w:tcPr>
            <w:tcW w:type="dxa" w:w="19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Production Area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Scheduled</w:t>
            </w:r>
          </w:p>
        </w:tc>
      </w:tr>
      <w:tr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Aug 12, 2025</w:t>
            </w:r>
          </w:p>
        </w:tc>
        <w:tc>
          <w:tcPr>
            <w:tcW w:type="dxa" w:w="237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Leadership Coaching Skills</w:t>
            </w:r>
          </w:p>
        </w:tc>
        <w:tc>
          <w:tcPr>
            <w:tcW w:type="dxa" w:w="208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Managers &amp; HR</w:t>
            </w:r>
          </w:p>
        </w:tc>
        <w:tc>
          <w:tcPr>
            <w:tcW w:type="dxa" w:w="201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Leadership Consultant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Classroom</w:t>
            </w:r>
          </w:p>
        </w:tc>
        <w:tc>
          <w:tcPr>
            <w:tcW w:type="dxa" w:w="8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18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14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$4,200</w:t>
            </w:r>
          </w:p>
        </w:tc>
        <w:tc>
          <w:tcPr>
            <w:tcW w:type="dxa" w:w="19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Executive Room</w:t>
            </w:r>
          </w:p>
        </w:tc>
        <w:tc>
          <w:tcPr>
            <w:tcW w:type="dxa" w:w="115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Planned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08"/>
      </w:tblGrid>
      <w:tr>
        <w:tc>
          <w:tcPr>
            <w:tcW w:type="dxa" w:w="14544"/>
            <w:shd w:fill="138A84"/>
            <w:tcBorders>
              <w:top w:val="single" w:sz="0" w:space="0" w:color="138A84"/>
              <w:left w:val="single" w:sz="0" w:space="0" w:color="138A84"/>
              <w:bottom w:val="single" w:sz="0" w:space="0" w:color="138A84"/>
              <w:right w:val="single" w:sz="0" w:space="0" w:color="138A84"/>
              <w:insideH w:val="single" w:sz="0" w:space="0" w:color="138A84"/>
              <w:insideV w:val="single" w:sz="0" w:space="0" w:color="138A84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24"/>
              </w:rPr>
              <w:t>DELIVERY READINESS CHECKLIST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09"/>
        <w:gridCol w:w="2909"/>
        <w:gridCol w:w="2909"/>
        <w:gridCol w:w="2909"/>
        <w:gridCol w:w="2909"/>
      </w:tblGrid>
      <w:tr>
        <w:trPr>
          <w:tblHeader w:val="true"/>
        </w:trPr>
        <w:tc>
          <w:tcPr>
            <w:tcW w:type="dxa" w:w="396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Control Item</w:t>
            </w:r>
          </w:p>
        </w:tc>
        <w:tc>
          <w:tcPr>
            <w:tcW w:type="dxa" w:w="230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Owner</w:t>
            </w:r>
          </w:p>
        </w:tc>
        <w:tc>
          <w:tcPr>
            <w:tcW w:type="dxa" w:w="165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Due Date</w:t>
            </w:r>
          </w:p>
        </w:tc>
        <w:tc>
          <w:tcPr>
            <w:tcW w:type="dxa" w:w="158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Status</w:t>
            </w:r>
          </w:p>
        </w:tc>
        <w:tc>
          <w:tcPr>
            <w:tcW w:type="dxa" w:w="547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Evidence / Comment</w:t>
            </w:r>
          </w:p>
        </w:tc>
      </w:tr>
      <w:tr>
        <w:tc>
          <w:tcPr>
            <w:tcW w:type="dxa" w:w="39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Training need and audience approved</w:t>
            </w:r>
          </w:p>
        </w:tc>
        <w:tc>
          <w:tcPr>
            <w:tcW w:type="dxa" w:w="23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Department Manager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10 days before</w:t>
            </w:r>
          </w:p>
        </w:tc>
        <w:tc>
          <w:tcPr>
            <w:tcW w:type="dxa" w:w="158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Complete</w:t>
            </w:r>
          </w:p>
        </w:tc>
        <w:tc>
          <w:tcPr>
            <w:tcW w:type="dxa" w:w="547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Approved training request</w:t>
            </w:r>
          </w:p>
        </w:tc>
      </w:tr>
      <w:tr>
        <w:tc>
          <w:tcPr>
            <w:tcW w:type="dxa" w:w="39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Trainer qualification confirmed</w:t>
            </w:r>
          </w:p>
        </w:tc>
        <w:tc>
          <w:tcPr>
            <w:tcW w:type="dxa" w:w="23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Course Owner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10 days before</w:t>
            </w:r>
          </w:p>
        </w:tc>
        <w:tc>
          <w:tcPr>
            <w:tcW w:type="dxa" w:w="158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Complete</w:t>
            </w:r>
          </w:p>
        </w:tc>
        <w:tc>
          <w:tcPr>
            <w:tcW w:type="dxa" w:w="547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Trainer CV / qualification</w:t>
            </w:r>
          </w:p>
        </w:tc>
      </w:tr>
      <w:tr>
        <w:tc>
          <w:tcPr>
            <w:tcW w:type="dxa" w:w="39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Materials and controlled documents approved</w:t>
            </w:r>
          </w:p>
        </w:tc>
        <w:tc>
          <w:tcPr>
            <w:tcW w:type="dxa" w:w="23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Course Owner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5 days before</w:t>
            </w:r>
          </w:p>
        </w:tc>
        <w:tc>
          <w:tcPr>
            <w:tcW w:type="dxa" w:w="158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In Progress</w:t>
            </w:r>
          </w:p>
        </w:tc>
        <w:tc>
          <w:tcPr>
            <w:tcW w:type="dxa" w:w="547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Final review pending</w:t>
            </w:r>
          </w:p>
        </w:tc>
      </w:tr>
      <w:tr>
        <w:tc>
          <w:tcPr>
            <w:tcW w:type="dxa" w:w="39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Venue / platform and equipment confirmed</w:t>
            </w:r>
          </w:p>
        </w:tc>
        <w:tc>
          <w:tcPr>
            <w:tcW w:type="dxa" w:w="23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L&amp;D Coordinator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3 days before</w:t>
            </w:r>
          </w:p>
        </w:tc>
        <w:tc>
          <w:tcPr>
            <w:tcW w:type="dxa" w:w="158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Complete</w:t>
            </w:r>
          </w:p>
        </w:tc>
        <w:tc>
          <w:tcPr>
            <w:tcW w:type="dxa" w:w="547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Booking confirmation</w:t>
            </w:r>
          </w:p>
        </w:tc>
      </w:tr>
      <w:tr>
        <w:tc>
          <w:tcPr>
            <w:tcW w:type="dxa" w:w="39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Attendance and assessment records prepared</w:t>
            </w:r>
          </w:p>
        </w:tc>
        <w:tc>
          <w:tcPr>
            <w:tcW w:type="dxa" w:w="23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L&amp;D Coordinator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1 day before</w:t>
            </w:r>
          </w:p>
        </w:tc>
        <w:tc>
          <w:tcPr>
            <w:tcW w:type="dxa" w:w="158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Planned</w:t>
            </w:r>
          </w:p>
        </w:tc>
        <w:tc>
          <w:tcPr>
            <w:tcW w:type="dxa" w:w="547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Templates in LMS</w:t>
            </w:r>
          </w:p>
        </w:tc>
      </w:tr>
      <w:tr>
        <w:tc>
          <w:tcPr>
            <w:tcW w:type="dxa" w:w="396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Effectiveness method agreed</w:t>
            </w:r>
          </w:p>
        </w:tc>
        <w:tc>
          <w:tcPr>
            <w:tcW w:type="dxa" w:w="23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Manager / Quality</w:t>
            </w:r>
          </w:p>
        </w:tc>
        <w:tc>
          <w:tcPr>
            <w:tcW w:type="dxa" w:w="165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Before delivery</w:t>
            </w:r>
          </w:p>
        </w:tc>
        <w:tc>
          <w:tcPr>
            <w:tcW w:type="dxa" w:w="158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In Progress</w:t>
            </w:r>
          </w:p>
        </w:tc>
        <w:tc>
          <w:tcPr>
            <w:tcW w:type="dxa" w:w="547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Observation and KPI review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08"/>
      </w:tblGrid>
      <w:tr>
        <w:tc>
          <w:tcPr>
            <w:tcW w:type="dxa" w:w="14544"/>
            <w:shd w:fill="138A84"/>
            <w:tcBorders>
              <w:top w:val="single" w:sz="0" w:space="0" w:color="138A84"/>
              <w:left w:val="single" w:sz="0" w:space="0" w:color="138A84"/>
              <w:bottom w:val="single" w:sz="0" w:space="0" w:color="138A84"/>
              <w:right w:val="single" w:sz="0" w:space="0" w:color="138A84"/>
              <w:insideH w:val="single" w:sz="0" w:space="0" w:color="138A84"/>
              <w:insideV w:val="single" w:sz="0" w:space="0" w:color="138A84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24"/>
              </w:rPr>
              <w:t>6. ATTENDANCE, ASSESSMENT &amp; EFFECTIVENESS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54"/>
        <w:gridCol w:w="1454"/>
        <w:gridCol w:w="1454"/>
        <w:gridCol w:w="1454"/>
        <w:gridCol w:w="1454"/>
        <w:gridCol w:w="1454"/>
        <w:gridCol w:w="1454"/>
        <w:gridCol w:w="1454"/>
        <w:gridCol w:w="1454"/>
        <w:gridCol w:w="1454"/>
      </w:tblGrid>
      <w:tr>
        <w:trPr>
          <w:tblHeader w:val="true"/>
        </w:trPr>
        <w:tc>
          <w:tcPr>
            <w:tcW w:type="dxa" w:w="151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Employee</w:t>
            </w:r>
          </w:p>
        </w:tc>
        <w:tc>
          <w:tcPr>
            <w:tcW w:type="dxa" w:w="223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Program</w:t>
            </w:r>
          </w:p>
        </w:tc>
        <w:tc>
          <w:tcPr>
            <w:tcW w:type="dxa" w:w="1008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Attendance</w:t>
            </w:r>
          </w:p>
        </w:tc>
        <w:tc>
          <w:tcPr>
            <w:tcW w:type="dxa" w:w="93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Pre-Test</w:t>
            </w:r>
          </w:p>
        </w:tc>
        <w:tc>
          <w:tcPr>
            <w:tcW w:type="dxa" w:w="93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Post-Test</w:t>
            </w:r>
          </w:p>
        </w:tc>
        <w:tc>
          <w:tcPr>
            <w:tcW w:type="dxa" w:w="1008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Feedback</w:t>
            </w:r>
          </w:p>
        </w:tc>
        <w:tc>
          <w:tcPr>
            <w:tcW w:type="dxa" w:w="122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Practical Result</w:t>
            </w:r>
          </w:p>
        </w:tc>
        <w:tc>
          <w:tcPr>
            <w:tcW w:type="dxa" w:w="259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Effectiveness Method</w:t>
            </w:r>
          </w:p>
        </w:tc>
        <w:tc>
          <w:tcPr>
            <w:tcW w:type="dxa" w:w="129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Review Date</w:t>
            </w:r>
          </w:p>
        </w:tc>
        <w:tc>
          <w:tcPr>
            <w:tcW w:type="dxa" w:w="122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Result</w:t>
            </w:r>
          </w:p>
        </w:tc>
      </w:tr>
      <w:tr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Emma Johnson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Internal Auditor Development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100%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78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92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4.7 / 5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Passed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Supervisor audit observation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Sep 30, 2025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Pending</w:t>
            </w:r>
          </w:p>
        </w:tc>
      </w:tr>
      <w:tr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Liam Chen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Advanced Equipment Diagnostics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100%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72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90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4.6 / 5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Passed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Downtime and troubleshooting KPI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Oct 15, 2025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Pending</w:t>
            </w:r>
          </w:p>
        </w:tc>
      </w:tr>
      <w:tr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Sofia Patel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Root Cause Analysis &amp; CAPA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100%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64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88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4.8 / 5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Passed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Quality of next two CAPAs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Sep 15, 2025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Effective</w:t>
            </w:r>
          </w:p>
        </w:tc>
      </w:tr>
      <w:tr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Noah Williams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Supplier Risk &amp; Qualification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100%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70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86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4.4 / 5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Passed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Supplier qualification review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Sep 30, 2025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Pending</w:t>
            </w:r>
          </w:p>
        </w:tc>
      </w:tr>
      <w:tr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Olivia Brown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Customer Complaint Handling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90%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68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84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4.5 / 5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Passed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Complaint response quality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Sep 15, 2025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Effective</w:t>
            </w:r>
          </w:p>
        </w:tc>
      </w:tr>
      <w:tr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Ethan Davis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Data Privacy &amp; Information Security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100%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82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96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4.6 / 5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Passed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Phishing simulation result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Aug 31, 2025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Effective</w:t>
            </w:r>
          </w:p>
        </w:tc>
      </w:tr>
      <w:tr>
        <w:tc>
          <w:tcPr>
            <w:tcW w:type="dxa" w:w="151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Ava Nguyen</w:t>
            </w:r>
          </w:p>
        </w:tc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Machine Safety &amp; LOTO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100%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75</w:t>
            </w:r>
          </w:p>
        </w:tc>
        <w:tc>
          <w:tcPr>
            <w:tcW w:type="dxa" w:w="9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94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4.9 / 5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Passed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Practical safety observation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Sep 10, 2025</w:t>
            </w:r>
          </w:p>
        </w:tc>
        <w:tc>
          <w:tcPr>
            <w:tcW w:type="dxa" w:w="12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Pending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08"/>
      </w:tblGrid>
      <w:tr>
        <w:tc>
          <w:tcPr>
            <w:tcW w:type="dxa" w:w="14544"/>
            <w:shd w:fill="2E9D50"/>
            <w:tcBorders>
              <w:top w:val="single" w:sz="0" w:space="0" w:color="2E9D50"/>
              <w:left w:val="single" w:sz="0" w:space="0" w:color="2E9D50"/>
              <w:bottom w:val="single" w:sz="0" w:space="0" w:color="2E9D50"/>
              <w:right w:val="single" w:sz="0" w:space="0" w:color="2E9D50"/>
              <w:insideH w:val="single" w:sz="0" w:space="0" w:color="2E9D50"/>
              <w:insideV w:val="single" w:sz="0" w:space="0" w:color="2E9D50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24"/>
              </w:rPr>
              <w:t>EFFECTIVENESS VERIFICATION CRITERIA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36"/>
        <w:gridCol w:w="3636"/>
        <w:gridCol w:w="3636"/>
        <w:gridCol w:w="3636"/>
      </w:tblGrid>
      <w:tr>
        <w:trPr>
          <w:tblHeader w:val="true"/>
        </w:trPr>
        <w:tc>
          <w:tcPr>
            <w:tcW w:type="dxa" w:w="223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4"/>
              </w:rPr>
              <w:t>Method</w:t>
            </w:r>
          </w:p>
        </w:tc>
        <w:tc>
          <w:tcPr>
            <w:tcW w:type="dxa" w:w="446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4"/>
              </w:rPr>
              <w:t>Suitable Application</w:t>
            </w:r>
          </w:p>
        </w:tc>
        <w:tc>
          <w:tcPr>
            <w:tcW w:type="dxa" w:w="453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4"/>
              </w:rPr>
              <w:t>Evidence</w:t>
            </w:r>
          </w:p>
        </w:tc>
        <w:tc>
          <w:tcPr>
            <w:tcW w:type="dxa" w:w="374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4"/>
              </w:rPr>
              <w:t>Suggested Review Timing</w:t>
            </w:r>
          </w:p>
        </w:tc>
      </w:tr>
      <w:tr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Knowledge Assessment</w:t>
            </w:r>
          </w:p>
        </w:tc>
        <w:tc>
          <w:tcPr>
            <w:tcW w:type="dxa" w:w="44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Policy, compliance, process and technical knowledge</w:t>
            </w:r>
          </w:p>
        </w:tc>
        <w:tc>
          <w:tcPr>
            <w:tcW w:type="dxa" w:w="45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Post-test or certification result</w:t>
            </w:r>
          </w:p>
        </w:tc>
        <w:tc>
          <w:tcPr>
            <w:tcW w:type="dxa" w:w="37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Immediately after training</w:t>
            </w:r>
          </w:p>
        </w:tc>
      </w:tr>
      <w:tr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Practical Demonstration</w:t>
            </w:r>
          </w:p>
        </w:tc>
        <w:tc>
          <w:tcPr>
            <w:tcW w:type="dxa" w:w="44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Equipment, safety, laboratory or operational skills</w:t>
            </w:r>
          </w:p>
        </w:tc>
        <w:tc>
          <w:tcPr>
            <w:tcW w:type="dxa" w:w="45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Observed competency checklist</w:t>
            </w:r>
          </w:p>
        </w:tc>
        <w:tc>
          <w:tcPr>
            <w:tcW w:type="dxa" w:w="37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Immediately or within 30 days</w:t>
            </w:r>
          </w:p>
        </w:tc>
      </w:tr>
      <w:tr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Supervisor Observation</w:t>
            </w:r>
          </w:p>
        </w:tc>
        <w:tc>
          <w:tcPr>
            <w:tcW w:type="dxa" w:w="44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Behavior, leadership, customer service and process execution</w:t>
            </w:r>
          </w:p>
        </w:tc>
        <w:tc>
          <w:tcPr>
            <w:tcW w:type="dxa" w:w="45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Manager observation record</w:t>
            </w:r>
          </w:p>
        </w:tc>
        <w:tc>
          <w:tcPr>
            <w:tcW w:type="dxa" w:w="37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30–90 days</w:t>
            </w:r>
          </w:p>
        </w:tc>
      </w:tr>
      <w:tr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KPI / Performance Review</w:t>
            </w:r>
          </w:p>
        </w:tc>
        <w:tc>
          <w:tcPr>
            <w:tcW w:type="dxa" w:w="44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Yield, errors, downtime, complaints or productivity</w:t>
            </w:r>
          </w:p>
        </w:tc>
        <w:tc>
          <w:tcPr>
            <w:tcW w:type="dxa" w:w="45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Before-and-after KPI analysis</w:t>
            </w:r>
          </w:p>
        </w:tc>
        <w:tc>
          <w:tcPr>
            <w:tcW w:type="dxa" w:w="37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30–90 days</w:t>
            </w:r>
          </w:p>
        </w:tc>
      </w:tr>
      <w:tr>
        <w:tc>
          <w:tcPr>
            <w:tcW w:type="dxa" w:w="223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Audit / Compliance Review</w:t>
            </w:r>
          </w:p>
        </w:tc>
        <w:tc>
          <w:tcPr>
            <w:tcW w:type="dxa" w:w="446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QMS, safety, regulatory and controlled-process training</w:t>
            </w:r>
          </w:p>
        </w:tc>
        <w:tc>
          <w:tcPr>
            <w:tcW w:type="dxa" w:w="453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Audit results or compliance evidence</w:t>
            </w:r>
          </w:p>
        </w:tc>
        <w:tc>
          <w:tcPr>
            <w:tcW w:type="dxa" w:w="374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4"/>
              </w:rPr>
              <w:t>Next audit or defined cycle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08"/>
      </w:tblGrid>
      <w:tr>
        <w:tc>
          <w:tcPr>
            <w:tcW w:type="dxa" w:w="14544"/>
            <w:shd w:fill="D64045"/>
            <w:tcBorders>
              <w:top w:val="single" w:sz="0" w:space="0" w:color="D64045"/>
              <w:left w:val="single" w:sz="0" w:space="0" w:color="D64045"/>
              <w:bottom w:val="single" w:sz="0" w:space="0" w:color="D64045"/>
              <w:right w:val="single" w:sz="0" w:space="0" w:color="D64045"/>
              <w:insideH w:val="single" w:sz="0" w:space="0" w:color="D64045"/>
              <w:insideV w:val="single" w:sz="0" w:space="0" w:color="D64045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24"/>
              </w:rPr>
              <w:t>7. TRAINING ACTIONS &amp; MANAGEMENT REVIEW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16"/>
        <w:gridCol w:w="1616"/>
        <w:gridCol w:w="1616"/>
        <w:gridCol w:w="1616"/>
        <w:gridCol w:w="1616"/>
        <w:gridCol w:w="1616"/>
        <w:gridCol w:w="1616"/>
        <w:gridCol w:w="1616"/>
        <w:gridCol w:w="1616"/>
      </w:tblGrid>
      <w:tr>
        <w:trPr>
          <w:tblHeader w:val="true"/>
        </w:trPr>
        <w:tc>
          <w:tcPr>
            <w:tcW w:type="dxa" w:w="108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Action ID</w:t>
            </w:r>
          </w:p>
        </w:tc>
        <w:tc>
          <w:tcPr>
            <w:tcW w:type="dxa" w:w="3888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Issue / Improvement</w:t>
            </w:r>
          </w:p>
        </w:tc>
        <w:tc>
          <w:tcPr>
            <w:tcW w:type="dxa" w:w="187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Owner</w:t>
            </w:r>
          </w:p>
        </w:tc>
        <w:tc>
          <w:tcPr>
            <w:tcW w:type="dxa" w:w="1008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Priority</w:t>
            </w:r>
          </w:p>
        </w:tc>
        <w:tc>
          <w:tcPr>
            <w:tcW w:type="dxa" w:w="129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Due Date</w:t>
            </w:r>
          </w:p>
        </w:tc>
        <w:tc>
          <w:tcPr>
            <w:tcW w:type="dxa" w:w="1296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Status</w:t>
            </w:r>
          </w:p>
        </w:tc>
        <w:tc>
          <w:tcPr>
            <w:tcW w:type="dxa" w:w="108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% Complete</w:t>
            </w:r>
          </w:p>
        </w:tc>
        <w:tc>
          <w:tcPr>
            <w:tcW w:type="dxa" w:w="230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Required Evidence</w:t>
            </w:r>
          </w:p>
        </w:tc>
        <w:tc>
          <w:tcPr>
            <w:tcW w:type="dxa" w:w="259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3"/>
              </w:rPr>
              <w:t>Management Decision</w:t>
            </w:r>
          </w:p>
        </w:tc>
      </w:tr>
      <w:tr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TA-001</w:t>
            </w:r>
          </w:p>
        </w:tc>
        <w:tc>
          <w:tcPr>
            <w:tcW w:type="dxa" w:w="388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Close seven overdue mandatory training assignments</w:t>
            </w:r>
          </w:p>
        </w:tc>
        <w:tc>
          <w:tcPr>
            <w:tcW w:type="dxa" w:w="187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L&amp;D Coordinator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High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Jul 10, 2025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In Progress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70%</w:t>
            </w:r>
          </w:p>
        </w:tc>
        <w:tc>
          <w:tcPr>
            <w:tcW w:type="dxa" w:w="23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LMS completion report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Escalate remaining employees to managers</w:t>
            </w:r>
          </w:p>
        </w:tc>
      </w:tr>
      <w:tr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TA-002</w:t>
            </w:r>
          </w:p>
        </w:tc>
        <w:tc>
          <w:tcPr>
            <w:tcW w:type="dxa" w:w="388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Improve Supply Chain completion from 89% to at least 95%</w:t>
            </w:r>
          </w:p>
        </w:tc>
        <w:tc>
          <w:tcPr>
            <w:tcW w:type="dxa" w:w="187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Supply Chain Director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High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Jul 31, 2025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Open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30%</w:t>
            </w:r>
          </w:p>
        </w:tc>
        <w:tc>
          <w:tcPr>
            <w:tcW w:type="dxa" w:w="23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Department completion report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Schedule protected learning time</w:t>
            </w:r>
          </w:p>
        </w:tc>
      </w:tr>
      <w:tr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TA-003</w:t>
            </w:r>
          </w:p>
        </w:tc>
        <w:tc>
          <w:tcPr>
            <w:tcW w:type="dxa" w:w="388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Complete effectiveness reviews for technical training</w:t>
            </w:r>
          </w:p>
        </w:tc>
        <w:tc>
          <w:tcPr>
            <w:tcW w:type="dxa" w:w="187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Engineering Manager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Medium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Aug 15, 2025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In Progress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45%</w:t>
            </w:r>
          </w:p>
        </w:tc>
        <w:tc>
          <w:tcPr>
            <w:tcW w:type="dxa" w:w="23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Observation and KPI evidence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Review at monthly operations meeting</w:t>
            </w:r>
          </w:p>
        </w:tc>
      </w:tr>
      <w:tr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TA-004</w:t>
            </w:r>
          </w:p>
        </w:tc>
        <w:tc>
          <w:tcPr>
            <w:tcW w:type="dxa" w:w="388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Update role competency profiles for new digital systems</w:t>
            </w:r>
          </w:p>
        </w:tc>
        <w:tc>
          <w:tcPr>
            <w:tcW w:type="dxa" w:w="187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HR Director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Medium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Aug 31, 2025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Planned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20%</w:t>
            </w:r>
          </w:p>
        </w:tc>
        <w:tc>
          <w:tcPr>
            <w:tcW w:type="dxa" w:w="23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Approved competency profiles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Align with system go-live</w:t>
            </w:r>
          </w:p>
        </w:tc>
      </w:tr>
      <w:tr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TA-005</w:t>
            </w:r>
          </w:p>
        </w:tc>
        <w:tc>
          <w:tcPr>
            <w:tcW w:type="dxa" w:w="388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Reduce unplanned training requests through quarterly planning</w:t>
            </w:r>
          </w:p>
        </w:tc>
        <w:tc>
          <w:tcPr>
            <w:tcW w:type="dxa" w:w="187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L&amp;D Manager</w:t>
            </w:r>
          </w:p>
        </w:tc>
        <w:tc>
          <w:tcPr>
            <w:tcW w:type="dxa" w:w="100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Low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Sep 15, 2025</w:t>
            </w:r>
          </w:p>
        </w:tc>
        <w:tc>
          <w:tcPr>
            <w:tcW w:type="dxa" w:w="1296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Planned</w:t>
            </w:r>
          </w:p>
        </w:tc>
        <w:tc>
          <w:tcPr>
            <w:tcW w:type="dxa" w:w="108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10%</w:t>
            </w:r>
          </w:p>
        </w:tc>
        <w:tc>
          <w:tcPr>
            <w:tcW w:type="dxa" w:w="230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Quarterly training forecast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3"/>
              </w:rPr>
              <w:t>Add requirement review to business planning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08"/>
      </w:tblGrid>
      <w:tr>
        <w:tc>
          <w:tcPr>
            <w:tcW w:type="dxa" w:w="14544"/>
            <w:shd w:fill="704AA6"/>
            <w:tcBorders>
              <w:top w:val="single" w:sz="0" w:space="0" w:color="704AA6"/>
              <w:left w:val="single" w:sz="0" w:space="0" w:color="704AA6"/>
              <w:bottom w:val="single" w:sz="0" w:space="0" w:color="704AA6"/>
              <w:right w:val="single" w:sz="0" w:space="0" w:color="704AA6"/>
              <w:insideH w:val="single" w:sz="0" w:space="0" w:color="704AA6"/>
              <w:insideV w:val="single" w:sz="0" w:space="0" w:color="704AA6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24"/>
              </w:rPr>
              <w:t>MANAGEMENT REVIEW SUMMARY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36"/>
        <w:gridCol w:w="3636"/>
        <w:gridCol w:w="3636"/>
        <w:gridCol w:w="3636"/>
      </w:tblGrid>
      <w:tr>
        <w:tc>
          <w:tcPr>
            <w:tcW w:type="dxa" w:w="3636"/>
            <w:shd w:fill="D64045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TOP RISKS</w:t>
            </w:r>
          </w:p>
        </w:tc>
        <w:tc>
          <w:tcPr>
            <w:tcW w:type="dxa" w:w="3636"/>
            <w:shd w:fill="F28A00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OVERDUE ITEMS</w:t>
            </w:r>
          </w:p>
        </w:tc>
        <w:tc>
          <w:tcPr>
            <w:tcW w:type="dxa" w:w="3636"/>
            <w:shd w:fill="2E9D50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POSITIVE TRENDS</w:t>
            </w:r>
          </w:p>
        </w:tc>
        <w:tc>
          <w:tcPr>
            <w:tcW w:type="dxa" w:w="3636"/>
            <w:shd w:fill="704AA6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IMPROVEMENT FOCUS</w:t>
            </w:r>
          </w:p>
        </w:tc>
      </w:tr>
      <w:tr>
        <w:tc>
          <w:tcPr>
            <w:tcW w:type="dxa" w:w="3636"/>
            <w:shd w:fill="FFFFFF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344054"/>
                <w:sz w:val="15"/>
              </w:rPr>
              <w:t>• Mandatory training overdue</w:t>
              <w:br/>
              <w:t>• Competency gaps in RCA and diagnostics</w:t>
              <w:br/>
              <w:t>• Supply Chain completion below target</w:t>
            </w:r>
          </w:p>
        </w:tc>
        <w:tc>
          <w:tcPr>
            <w:tcW w:type="dxa" w:w="3636"/>
            <w:shd w:fill="FFFFFF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344054"/>
                <w:sz w:val="15"/>
              </w:rPr>
              <w:t>7 overdue assignments</w:t>
              <w:br/>
              <w:t>2 effectiveness reviews pending</w:t>
              <w:br/>
              <w:t>1 course over budget</w:t>
            </w:r>
          </w:p>
        </w:tc>
        <w:tc>
          <w:tcPr>
            <w:tcW w:type="dxa" w:w="3636"/>
            <w:shd w:fill="FFFFFF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344054"/>
                <w:sz w:val="15"/>
              </w:rPr>
              <w:t>Completion improved to 94%</w:t>
              <w:br/>
              <w:t>Post-test scores improved</w:t>
              <w:br/>
              <w:t>Quality department reached 98%</w:t>
            </w:r>
          </w:p>
        </w:tc>
        <w:tc>
          <w:tcPr>
            <w:tcW w:type="dxa" w:w="3636"/>
            <w:shd w:fill="FFFFFF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344054"/>
                <w:sz w:val="15"/>
              </w:rPr>
              <w:t>• Protect learning time</w:t>
              <w:br/>
              <w:t>• Strengthen effectiveness verification</w:t>
              <w:br/>
              <w:t>• Link training plans to competency profiles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08"/>
      </w:tblGrid>
      <w:tr>
        <w:tc>
          <w:tcPr>
            <w:tcW w:type="dxa" w:w="14544"/>
            <w:shd w:fill="12395B"/>
            <w:tcBorders>
              <w:top w:val="single" w:sz="0" w:space="0" w:color="12395B"/>
              <w:left w:val="single" w:sz="0" w:space="0" w:color="12395B"/>
              <w:bottom w:val="single" w:sz="0" w:space="0" w:color="12395B"/>
              <w:right w:val="single" w:sz="0" w:space="0" w:color="12395B"/>
              <w:insideH w:val="single" w:sz="0" w:space="0" w:color="12395B"/>
              <w:insideV w:val="single" w:sz="0" w:space="0" w:color="12395B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/>
                <w:color w:val="FFFFFF"/>
                <w:sz w:val="24"/>
              </w:rPr>
              <w:t>APPROVAL &amp; FOLLOW-UP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09"/>
        <w:gridCol w:w="2909"/>
        <w:gridCol w:w="2909"/>
        <w:gridCol w:w="2909"/>
        <w:gridCol w:w="2909"/>
      </w:tblGrid>
      <w:tr>
        <w:trPr>
          <w:tblHeader w:val="true"/>
        </w:trPr>
        <w:tc>
          <w:tcPr>
            <w:tcW w:type="dxa" w:w="3024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Role</w:t>
            </w:r>
          </w:p>
        </w:tc>
        <w:tc>
          <w:tcPr>
            <w:tcW w:type="dxa" w:w="2448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Name</w:t>
            </w:r>
          </w:p>
        </w:tc>
        <w:tc>
          <w:tcPr>
            <w:tcW w:type="dxa" w:w="5040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Decision / Confirmation</w:t>
            </w:r>
          </w:p>
        </w:tc>
        <w:tc>
          <w:tcPr>
            <w:tcW w:type="dxa" w:w="187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Date</w:t>
            </w:r>
          </w:p>
        </w:tc>
        <w:tc>
          <w:tcPr>
            <w:tcW w:type="dxa" w:w="2592"/>
            <w:shd w:fill="12395B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5"/>
              </w:rPr>
              <w:t>Signature</w:t>
            </w:r>
          </w:p>
        </w:tc>
      </w:tr>
      <w:tr>
        <w:tc>
          <w:tcPr>
            <w:tcW w:type="dxa" w:w="30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Learning &amp; Development Manager</w:t>
            </w:r>
          </w:p>
        </w:tc>
        <w:tc>
          <w:tcPr>
            <w:tcW w:type="dxa" w:w="244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________________</w:t>
            </w:r>
          </w:p>
        </w:tc>
        <w:tc>
          <w:tcPr>
            <w:tcW w:type="dxa" w:w="504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Training plan reviewed</w:t>
            </w:r>
          </w:p>
        </w:tc>
        <w:tc>
          <w:tcPr>
            <w:tcW w:type="dxa" w:w="187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____________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________________</w:t>
            </w:r>
          </w:p>
        </w:tc>
      </w:tr>
      <w:tr>
        <w:tc>
          <w:tcPr>
            <w:tcW w:type="dxa" w:w="30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Human Resources Director</w:t>
            </w:r>
          </w:p>
        </w:tc>
        <w:tc>
          <w:tcPr>
            <w:tcW w:type="dxa" w:w="244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________________</w:t>
            </w:r>
          </w:p>
        </w:tc>
        <w:tc>
          <w:tcPr>
            <w:tcW w:type="dxa" w:w="504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Resources and priorities approved</w:t>
            </w:r>
          </w:p>
        </w:tc>
        <w:tc>
          <w:tcPr>
            <w:tcW w:type="dxa" w:w="187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____________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________________</w:t>
            </w:r>
          </w:p>
        </w:tc>
      </w:tr>
      <w:tr>
        <w:tc>
          <w:tcPr>
            <w:tcW w:type="dxa" w:w="30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Department Management</w:t>
            </w:r>
          </w:p>
        </w:tc>
        <w:tc>
          <w:tcPr>
            <w:tcW w:type="dxa" w:w="244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________________</w:t>
            </w:r>
          </w:p>
        </w:tc>
        <w:tc>
          <w:tcPr>
            <w:tcW w:type="dxa" w:w="504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Employee release and follow-up accepted</w:t>
            </w:r>
          </w:p>
        </w:tc>
        <w:tc>
          <w:tcPr>
            <w:tcW w:type="dxa" w:w="187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____________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________________</w:t>
            </w:r>
          </w:p>
        </w:tc>
      </w:tr>
      <w:tr>
        <w:tc>
          <w:tcPr>
            <w:tcW w:type="dxa" w:w="3024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Quality / Compliance</w:t>
            </w:r>
          </w:p>
        </w:tc>
        <w:tc>
          <w:tcPr>
            <w:tcW w:type="dxa" w:w="2448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________________</w:t>
            </w:r>
          </w:p>
        </w:tc>
        <w:tc>
          <w:tcPr>
            <w:tcW w:type="dxa" w:w="5040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Mandatory and QMS requirements confirmed</w:t>
            </w:r>
          </w:p>
        </w:tc>
        <w:tc>
          <w:tcPr>
            <w:tcW w:type="dxa" w:w="187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____________</w:t>
            </w:r>
          </w:p>
        </w:tc>
        <w:tc>
          <w:tcPr>
            <w:tcW w:type="dxa" w:w="2592"/>
            <w:shd w:fill="FFF9D9"/>
            <w:tcBorders>
              <w:top w:val="single" w:sz="4" w:space="0" w:color="D7DFE8"/>
              <w:left w:val="single" w:sz="4" w:space="0" w:color="D7DFE8"/>
              <w:bottom w:val="single" w:sz="4" w:space="0" w:color="D7DFE8"/>
              <w:right w:val="single" w:sz="4" w:space="0" w:color="D7DFE8"/>
              <w:insideH w:val="single" w:sz="4" w:space="0" w:color="D7DFE8"/>
              <w:insideV w:val="single" w:sz="4" w:space="0" w:color="D7DFE8"/>
            </w:tcBorders>
            <w:vAlign w:val="center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Calibri" w:hAnsi="Calibri"/>
                <w:b w:val="0"/>
                <w:color w:val="1D2939"/>
                <w:sz w:val="15"/>
              </w:rPr>
              <w:t>________________</w:t>
            </w:r>
          </w:p>
        </w:tc>
      </w:tr>
    </w:tbl>
    <w:p>
      <w:pPr>
        <w:spacing w:before="160"/>
        <w:jc w:val="center"/>
      </w:pPr>
      <w:r>
        <w:rPr>
          <w:b/>
          <w:color w:val="12395B"/>
          <w:sz w:val="16"/>
        </w:rPr>
        <w:t>Management Control Note: Completion records should be retained with attendance, assessment, certificate, practical demonstration and effectiveness-verification evidence.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648" w:bottom="648" w:left="648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67085"/>
        <w:sz w:val="14"/>
      </w:rPr>
      <w:t>Controlled Template • Review training effectiveness and competency evidence before period close.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9504"/>
      <w:gridCol w:w="5904"/>
    </w:tblGrid>
    <w:tr>
      <w:tc>
        <w:tcPr>
          <w:tcW w:type="dxa" w:w="7704"/>
          <w:vAlign w:val="center"/>
          <w:tcMar>
            <w:top w:w="70" w:type="dxa"/>
            <w:left w:w="80" w:type="dxa"/>
            <w:bottom w:w="70" w:type="dxa"/>
            <w:right w:w="80" w:type="dxa"/>
          </w:tcMar>
        </w:tcPr>
        <w:p>
          <w:pPr>
            <w:spacing w:before="0" w:after="0"/>
            <w:jc w:val="left"/>
          </w:pPr>
          <w:r/>
          <w:r>
            <w:rPr>
              <w:rFonts w:ascii="Calibri" w:hAnsi="Calibri"/>
              <w:b/>
              <w:color w:val="12395B"/>
              <w:sz w:val="18"/>
            </w:rPr>
            <w:t>EMPLOYEE TRAINING PLAN</w:t>
          </w:r>
        </w:p>
      </w:tc>
      <w:tc>
        <w:tcPr>
          <w:tcW w:type="dxa" w:w="7704"/>
          <w:vAlign w:val="center"/>
          <w:tcMar>
            <w:top w:w="70" w:type="dxa"/>
            <w:left w:w="80" w:type="dxa"/>
            <w:bottom w:w="70" w:type="dxa"/>
            <w:right w:w="80" w:type="dxa"/>
          </w:tcMar>
        </w:tcPr>
        <w:p>
          <w:pPr>
            <w:spacing w:before="0" w:after="0"/>
            <w:jc w:val="right"/>
          </w:pPr>
          <w:r/>
          <w:r>
            <w:rPr>
              <w:rFonts w:ascii="Calibri" w:hAnsi="Calibri"/>
              <w:b/>
              <w:color w:val="344054"/>
              <w:sz w:val="16"/>
            </w:rPr>
            <w:t>Human Resources &amp; Competency Management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ns0:settings xmlns:ns0="http://schemas.openxmlformats.org/wordprocessingml/2006/main" xmlns:ns1="http://schemas.openxmlformats.org/markup-compatibility/2006" xmlns:ns2="http://schemas.openxmlformats.org/officeDocument/2006/math" xmlns:ns3="urn:schemas-microsoft-com:office:office" xmlns:ns4="urn:schemas-microsoft-com:vml" xmlns:ns5="http://schemas.microsoft.com/office/word/2010/wordml" ns1:Ignorable="w14">
  <ns0:zoom ns0:val="bestFit"/>
  <ns0:proofState ns0:spelling="clean" ns0:grammar="clean"/>
  <ns0:defaultTabStop ns0:val="720"/>
  <ns0:characterSpacingControl ns0:val="doNotCompress"/>
  <ns0:savePreviewPicture/>
  <ns0:compat>
    <ns0:useFELayout/>
    <ns0:compatSetting ns0:name="overrideTableStyleFontSizeAndJustification" ns0:uri="http://schemas.microsoft.com/office/word" ns0:val="1"/>
    <ns0:compatSetting ns0:name="enableOpenTypeFeatures" ns0:uri="http://schemas.microsoft.com/office/word" ns0:val="1"/>
    <ns0:compatSetting ns0:name="doNotFlipMirrorIndents" ns0:uri="http://schemas.microsoft.com/office/word" ns0:val="1"/>
    <ns0:compatSetting ns0:name="compatibilityMode" ns0:uri="http://schemas.microsoft.com/office/word" ns0:val="12"/>
  </ns0:compat>
  <ns0:rsids>
    <ns0:rsidRoot ns0:val="00B47730"/>
    <ns0:rsid ns0:val="00034616"/>
    <ns0:rsid ns0:val="0006063C"/>
    <ns0:rsid ns0:val="0015074B"/>
    <ns0:rsid ns0:val="0029639D"/>
    <ns0:rsid ns0:val="00326F90"/>
    <ns0:rsid ns0:val="00AA1D8D"/>
    <ns0:rsid ns0:val="00B47730"/>
    <ns0:rsid ns0:val="00CB0664"/>
    <ns0:rsid ns0:val="00FC693F"/>
  </ns0:rsids>
  <ns2:mathPr>
    <ns2:mathFont ns2:val="Cambria Math"/>
    <ns2:brkBin ns2:val="before"/>
    <ns2:brkBinSub ns2:val="--"/>
    <ns2:smallFrac ns2:val="0"/>
    <ns2:dispDef/>
    <ns2:lMargin ns2:val="0"/>
    <ns2:rMargin ns2:val="0"/>
    <ns2:defJc ns2:val="centerGroup"/>
    <ns2:wrapIndent ns2:val="1440"/>
    <ns2:intLim ns2:val="subSup"/>
    <ns2:naryLim ns2:val="undOvr"/>
  </ns2:mathPr>
  <ns0:themeFontLang ns0:val="en-US" ns0:eastAsia="ja-JP"/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  <ns0:doNotAutoCompressPictures/>
  <ns0:shapeDefaults>
    <ns3:shapedefaults ns4:ext="edit" spidmax="1027"/>
    <ns3:shapelayout ns4:ext="edit">
      <ns3:idmap ns4:ext="edit" data="1"/>
    </ns3:shapelayout>
  </ns0:shapeDefaults>
  <ns0:decimalSymbol ns0:val="."/>
  <ns0:listSeparator ns0:val=","/>
  <ns5:docId ns5:val="24062061"/>
  <ns5:defaultImageDpi ns5:val="300"/>
</ns0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dcterms:created xsi:type="dcterms:W3CDTF">2013-12-23T23:15:00Z</dcterms:created>
  <dcterms:modified xsi:type="dcterms:W3CDTF">2013-12-23T23:15:00Z</dcterms:modified>
  <cp:category/>
</cp:coreProperties>
</file>